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CE" w:rsidRPr="00DD7CDA" w:rsidRDefault="00B768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DD7CD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2E24FC" w:rsidRPr="00D503F2">
        <w:rPr>
          <w:rFonts w:ascii="Times New Roman" w:hAnsi="Times New Roman" w:cs="Times New Roman"/>
          <w:b/>
          <w:sz w:val="28"/>
          <w:szCs w:val="28"/>
          <w:u w:val="single"/>
        </w:rPr>
        <w:t>Фактура</w:t>
      </w:r>
    </w:p>
    <w:p w:rsidR="00C91962" w:rsidRPr="003B7946" w:rsidRDefault="00C91962">
      <w:pPr>
        <w:rPr>
          <w:rFonts w:ascii="Times New Roman" w:hAnsi="Times New Roman" w:cs="Times New Roman"/>
          <w:sz w:val="28"/>
          <w:szCs w:val="28"/>
        </w:rPr>
      </w:pPr>
      <w:r w:rsidRPr="003B7946">
        <w:rPr>
          <w:rFonts w:ascii="Times New Roman" w:hAnsi="Times New Roman" w:cs="Times New Roman"/>
          <w:b/>
          <w:sz w:val="28"/>
          <w:szCs w:val="28"/>
        </w:rPr>
        <w:t>Склад</w:t>
      </w:r>
      <w:r w:rsidRPr="003B7946">
        <w:rPr>
          <w:rFonts w:ascii="Times New Roman" w:hAnsi="Times New Roman" w:cs="Times New Roman"/>
          <w:sz w:val="28"/>
          <w:szCs w:val="28"/>
        </w:rPr>
        <w:t xml:space="preserve"> – принцип организации музыкального материала, отражающий форму мышления композитора или целой исторической эпохи и находящий своё внешнее выражение в различных типах фактуры.</w:t>
      </w:r>
    </w:p>
    <w:p w:rsidR="00C91962" w:rsidRPr="003B7946" w:rsidRDefault="00C91962">
      <w:pPr>
        <w:rPr>
          <w:rFonts w:ascii="Times New Roman" w:hAnsi="Times New Roman" w:cs="Times New Roman"/>
          <w:sz w:val="28"/>
          <w:szCs w:val="28"/>
        </w:rPr>
      </w:pPr>
      <w:r w:rsidRPr="00DD7CDA">
        <w:rPr>
          <w:rFonts w:ascii="Times New Roman" w:hAnsi="Times New Roman" w:cs="Times New Roman"/>
          <w:b/>
          <w:sz w:val="28"/>
          <w:szCs w:val="28"/>
          <w:u w:val="single"/>
        </w:rPr>
        <w:t>Фактура</w:t>
      </w:r>
      <w:r w:rsidRPr="003B7946">
        <w:rPr>
          <w:rFonts w:ascii="Times New Roman" w:hAnsi="Times New Roman" w:cs="Times New Roman"/>
          <w:sz w:val="28"/>
          <w:szCs w:val="28"/>
        </w:rPr>
        <w:t xml:space="preserve"> (лат </w:t>
      </w:r>
      <w:r w:rsidRPr="00DD7CDA">
        <w:rPr>
          <w:rFonts w:ascii="Times New Roman" w:hAnsi="Times New Roman" w:cs="Times New Roman"/>
          <w:i/>
          <w:sz w:val="28"/>
          <w:szCs w:val="28"/>
          <w:lang w:val="en-US"/>
        </w:rPr>
        <w:t>facture</w:t>
      </w:r>
      <w:r w:rsidRPr="003B7946">
        <w:rPr>
          <w:rFonts w:ascii="Times New Roman" w:hAnsi="Times New Roman" w:cs="Times New Roman"/>
          <w:sz w:val="28"/>
          <w:szCs w:val="28"/>
        </w:rPr>
        <w:t xml:space="preserve"> – обработка) – совокупность средств музыкального изложения, конкретный вид музыкальной ткани.</w:t>
      </w:r>
    </w:p>
    <w:tbl>
      <w:tblPr>
        <w:tblStyle w:val="ab"/>
        <w:tblW w:w="0" w:type="auto"/>
        <w:tblLook w:val="04A0"/>
      </w:tblPr>
      <w:tblGrid>
        <w:gridCol w:w="4785"/>
        <w:gridCol w:w="4785"/>
      </w:tblGrid>
      <w:tr w:rsidR="00F0530F" w:rsidRPr="003B7946" w:rsidTr="00F0530F">
        <w:tc>
          <w:tcPr>
            <w:tcW w:w="4785" w:type="dxa"/>
          </w:tcPr>
          <w:p w:rsidR="00F0530F" w:rsidRPr="003B7946" w:rsidRDefault="00F05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46">
              <w:rPr>
                <w:rFonts w:ascii="Times New Roman" w:hAnsi="Times New Roman" w:cs="Times New Roman"/>
                <w:sz w:val="28"/>
                <w:szCs w:val="28"/>
              </w:rPr>
              <w:t>Одноголосный (монодический) склад</w:t>
            </w:r>
          </w:p>
        </w:tc>
        <w:tc>
          <w:tcPr>
            <w:tcW w:w="4785" w:type="dxa"/>
          </w:tcPr>
          <w:p w:rsidR="00F0530F" w:rsidRPr="003B7946" w:rsidRDefault="00F05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46">
              <w:rPr>
                <w:rFonts w:ascii="Times New Roman" w:hAnsi="Times New Roman" w:cs="Times New Roman"/>
                <w:sz w:val="28"/>
                <w:szCs w:val="28"/>
              </w:rPr>
              <w:t>Многоголосный склад</w:t>
            </w:r>
          </w:p>
        </w:tc>
      </w:tr>
    </w:tbl>
    <w:p w:rsidR="003B7946" w:rsidRDefault="003B7946" w:rsidP="002604F9">
      <w:pPr>
        <w:rPr>
          <w:rFonts w:ascii="Times New Roman" w:hAnsi="Times New Roman" w:cs="Times New Roman"/>
          <w:b/>
          <w:sz w:val="28"/>
          <w:szCs w:val="28"/>
        </w:rPr>
      </w:pPr>
    </w:p>
    <w:p w:rsidR="002604F9" w:rsidRPr="003B7946" w:rsidRDefault="00C91962" w:rsidP="002604F9">
      <w:pPr>
        <w:rPr>
          <w:rFonts w:ascii="Times New Roman" w:hAnsi="Times New Roman" w:cs="Times New Roman"/>
          <w:sz w:val="28"/>
          <w:szCs w:val="28"/>
        </w:rPr>
      </w:pPr>
      <w:r w:rsidRPr="003B7946">
        <w:rPr>
          <w:rFonts w:ascii="Times New Roman" w:hAnsi="Times New Roman" w:cs="Times New Roman"/>
          <w:b/>
          <w:sz w:val="28"/>
          <w:szCs w:val="28"/>
        </w:rPr>
        <w:t>Монодия</w:t>
      </w:r>
      <w:r w:rsidRPr="003B7946">
        <w:rPr>
          <w:rFonts w:ascii="Times New Roman" w:hAnsi="Times New Roman" w:cs="Times New Roman"/>
          <w:sz w:val="28"/>
          <w:szCs w:val="28"/>
        </w:rPr>
        <w:t xml:space="preserve"> (от греч.</w:t>
      </w:r>
      <w:r w:rsidR="00066851">
        <w:rPr>
          <w:rFonts w:ascii="Times New Roman" w:hAnsi="Times New Roman" w:cs="Times New Roman"/>
          <w:sz w:val="28"/>
          <w:szCs w:val="28"/>
        </w:rPr>
        <w:t xml:space="preserve"> </w:t>
      </w:r>
      <w:r w:rsidRPr="003B7946">
        <w:rPr>
          <w:rFonts w:ascii="Times New Roman" w:hAnsi="Times New Roman" w:cs="Times New Roman"/>
          <w:sz w:val="28"/>
          <w:szCs w:val="28"/>
          <w:lang w:val="en-US"/>
        </w:rPr>
        <w:t>Monodia</w:t>
      </w:r>
      <w:r w:rsidR="003B7946">
        <w:rPr>
          <w:rFonts w:ascii="Times New Roman" w:hAnsi="Times New Roman" w:cs="Times New Roman"/>
          <w:sz w:val="28"/>
          <w:szCs w:val="28"/>
        </w:rPr>
        <w:t xml:space="preserve"> -</w:t>
      </w:r>
      <w:r w:rsidR="002B0D95" w:rsidRPr="003B7946">
        <w:rPr>
          <w:rFonts w:ascii="Times New Roman" w:hAnsi="Times New Roman" w:cs="Times New Roman"/>
          <w:sz w:val="28"/>
          <w:szCs w:val="28"/>
        </w:rPr>
        <w:t xml:space="preserve"> песня одного, сольная песня) одноголосный склад</w:t>
      </w:r>
      <w:r w:rsidR="00066851">
        <w:rPr>
          <w:rFonts w:ascii="Times New Roman" w:hAnsi="Times New Roman" w:cs="Times New Roman"/>
          <w:sz w:val="28"/>
          <w:szCs w:val="28"/>
        </w:rPr>
        <w:t xml:space="preserve"> </w:t>
      </w:r>
      <w:r w:rsidR="002B0D95" w:rsidRPr="003B7946">
        <w:rPr>
          <w:rFonts w:ascii="Times New Roman" w:hAnsi="Times New Roman" w:cs="Times New Roman"/>
          <w:sz w:val="28"/>
          <w:szCs w:val="28"/>
        </w:rPr>
        <w:t>.</w:t>
      </w:r>
      <w:r w:rsidR="00DD7CDA">
        <w:rPr>
          <w:rFonts w:ascii="Times New Roman" w:hAnsi="Times New Roman" w:cs="Times New Roman"/>
          <w:sz w:val="28"/>
          <w:szCs w:val="28"/>
        </w:rPr>
        <w:t xml:space="preserve"> </w:t>
      </w:r>
      <w:r w:rsidR="002B0D95" w:rsidRPr="003B7946">
        <w:rPr>
          <w:rFonts w:ascii="Times New Roman" w:hAnsi="Times New Roman" w:cs="Times New Roman"/>
          <w:sz w:val="28"/>
          <w:szCs w:val="28"/>
        </w:rPr>
        <w:t xml:space="preserve">Характерен для искусства ранних эпох </w:t>
      </w:r>
      <w:r w:rsidR="00066851">
        <w:rPr>
          <w:rFonts w:ascii="Times New Roman" w:hAnsi="Times New Roman" w:cs="Times New Roman"/>
          <w:sz w:val="28"/>
          <w:szCs w:val="28"/>
        </w:rPr>
        <w:t>(Античность, С</w:t>
      </w:r>
      <w:r w:rsidR="002604F9" w:rsidRPr="003B7946">
        <w:rPr>
          <w:rFonts w:ascii="Times New Roman" w:hAnsi="Times New Roman" w:cs="Times New Roman"/>
          <w:sz w:val="28"/>
          <w:szCs w:val="28"/>
        </w:rPr>
        <w:t xml:space="preserve">редневековье до </w:t>
      </w:r>
      <w:r w:rsidR="002604F9" w:rsidRPr="003B794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2604F9" w:rsidRPr="003B7946">
        <w:rPr>
          <w:rFonts w:ascii="Times New Roman" w:hAnsi="Times New Roman" w:cs="Times New Roman"/>
          <w:sz w:val="28"/>
          <w:szCs w:val="28"/>
        </w:rPr>
        <w:t xml:space="preserve"> века). </w:t>
      </w:r>
    </w:p>
    <w:p w:rsidR="002604F9" w:rsidRPr="003B7946" w:rsidRDefault="002604F9" w:rsidP="002604F9">
      <w:pPr>
        <w:rPr>
          <w:rFonts w:ascii="Times New Roman" w:hAnsi="Times New Roman" w:cs="Times New Roman"/>
          <w:sz w:val="28"/>
          <w:szCs w:val="28"/>
        </w:rPr>
      </w:pPr>
      <w:r w:rsidRPr="003B7946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Pr="003B7946">
        <w:rPr>
          <w:rFonts w:ascii="Times New Roman" w:hAnsi="Times New Roman" w:cs="Times New Roman"/>
          <w:b/>
          <w:sz w:val="28"/>
          <w:szCs w:val="28"/>
        </w:rPr>
        <w:t>многоголосный склад</w:t>
      </w:r>
      <w:r w:rsidRPr="003B7946">
        <w:rPr>
          <w:rFonts w:ascii="Times New Roman" w:hAnsi="Times New Roman" w:cs="Times New Roman"/>
          <w:sz w:val="28"/>
          <w:szCs w:val="28"/>
        </w:rPr>
        <w:t xml:space="preserve"> подразделяется на два основных типа: </w:t>
      </w:r>
    </w:p>
    <w:tbl>
      <w:tblPr>
        <w:tblStyle w:val="ab"/>
        <w:tblW w:w="0" w:type="auto"/>
        <w:tblLook w:val="04A0"/>
      </w:tblPr>
      <w:tblGrid>
        <w:gridCol w:w="4785"/>
        <w:gridCol w:w="4785"/>
      </w:tblGrid>
      <w:tr w:rsidR="00392FFD" w:rsidRPr="003B7946" w:rsidTr="00392FFD">
        <w:tc>
          <w:tcPr>
            <w:tcW w:w="4785" w:type="dxa"/>
          </w:tcPr>
          <w:p w:rsidR="00392FFD" w:rsidRPr="003B7946" w:rsidRDefault="00392FFD" w:rsidP="00260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46">
              <w:rPr>
                <w:rFonts w:ascii="Times New Roman" w:hAnsi="Times New Roman" w:cs="Times New Roman"/>
                <w:sz w:val="28"/>
                <w:szCs w:val="28"/>
              </w:rPr>
              <w:t>полифонический</w:t>
            </w:r>
          </w:p>
        </w:tc>
        <w:tc>
          <w:tcPr>
            <w:tcW w:w="4785" w:type="dxa"/>
          </w:tcPr>
          <w:p w:rsidR="00392FFD" w:rsidRPr="003B7946" w:rsidRDefault="00392FFD" w:rsidP="00260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46">
              <w:rPr>
                <w:rFonts w:ascii="Times New Roman" w:hAnsi="Times New Roman" w:cs="Times New Roman"/>
                <w:sz w:val="28"/>
                <w:szCs w:val="28"/>
              </w:rPr>
              <w:t>гомофонно-гармонический</w:t>
            </w:r>
          </w:p>
        </w:tc>
      </w:tr>
    </w:tbl>
    <w:p w:rsidR="00392FFD" w:rsidRPr="003B7946" w:rsidRDefault="00392FFD" w:rsidP="002604F9">
      <w:pPr>
        <w:rPr>
          <w:rFonts w:ascii="Times New Roman" w:hAnsi="Times New Roman" w:cs="Times New Roman"/>
          <w:sz w:val="28"/>
          <w:szCs w:val="28"/>
        </w:rPr>
      </w:pPr>
    </w:p>
    <w:p w:rsidR="002604F9" w:rsidRPr="00D503F2" w:rsidRDefault="001E1B4F" w:rsidP="00782B0A">
      <w:pPr>
        <w:pStyle w:val="aa"/>
        <w:ind w:firstLine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1) </w:t>
      </w:r>
      <w:r w:rsidR="002604F9" w:rsidRPr="00066851">
        <w:rPr>
          <w:b/>
          <w:sz w:val="28"/>
          <w:szCs w:val="28"/>
          <w:u w:val="single"/>
        </w:rPr>
        <w:t xml:space="preserve">Полифония </w:t>
      </w:r>
      <w:r w:rsidR="002604F9" w:rsidRPr="003B7946">
        <w:rPr>
          <w:b/>
          <w:sz w:val="28"/>
          <w:szCs w:val="28"/>
        </w:rPr>
        <w:t xml:space="preserve">– </w:t>
      </w:r>
      <w:r w:rsidR="002604F9" w:rsidRPr="003B7946">
        <w:rPr>
          <w:sz w:val="28"/>
          <w:szCs w:val="28"/>
        </w:rPr>
        <w:t>это вид многоголосия, основанный на единстве одновременно развивающихся, самостоятельных</w:t>
      </w:r>
      <w:r w:rsidR="002604F9" w:rsidRPr="00D503F2">
        <w:rPr>
          <w:sz w:val="28"/>
          <w:szCs w:val="28"/>
        </w:rPr>
        <w:t>, равноправных голосов.</w:t>
      </w:r>
    </w:p>
    <w:p w:rsidR="002604F9" w:rsidRPr="003B7946" w:rsidRDefault="001E1B4F" w:rsidP="00782B0A">
      <w:pPr>
        <w:pStyle w:val="aa"/>
        <w:ind w:firstLine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2) </w:t>
      </w:r>
      <w:r w:rsidR="00392FFD" w:rsidRPr="00066851">
        <w:rPr>
          <w:b/>
          <w:sz w:val="28"/>
          <w:szCs w:val="28"/>
          <w:u w:val="single"/>
        </w:rPr>
        <w:t>Гомофонно-гармонический склад</w:t>
      </w:r>
      <w:r w:rsidR="00392FFD" w:rsidRPr="003B7946">
        <w:rPr>
          <w:b/>
          <w:sz w:val="28"/>
          <w:szCs w:val="28"/>
        </w:rPr>
        <w:t xml:space="preserve"> – </w:t>
      </w:r>
      <w:r w:rsidR="00392FFD" w:rsidRPr="003B7946">
        <w:rPr>
          <w:sz w:val="28"/>
          <w:szCs w:val="28"/>
        </w:rPr>
        <w:t xml:space="preserve">это вид многоголосия, в котором выделяется главный голос </w:t>
      </w:r>
      <w:r w:rsidR="00392FFD" w:rsidRPr="003B7946">
        <w:rPr>
          <w:b/>
          <w:sz w:val="28"/>
          <w:szCs w:val="28"/>
        </w:rPr>
        <w:t xml:space="preserve">– </w:t>
      </w:r>
      <w:r w:rsidR="00392FFD" w:rsidRPr="00C0305A">
        <w:rPr>
          <w:b/>
          <w:i/>
          <w:sz w:val="28"/>
          <w:szCs w:val="28"/>
        </w:rPr>
        <w:t>мелодия</w:t>
      </w:r>
      <w:r w:rsidR="00392FFD" w:rsidRPr="003B7946">
        <w:rPr>
          <w:sz w:val="28"/>
          <w:szCs w:val="28"/>
        </w:rPr>
        <w:t>, а остальные голоса имеют подчинённое значение и образуют аккомпанемент.</w:t>
      </w:r>
    </w:p>
    <w:p w:rsidR="00833D7C" w:rsidRDefault="00833D7C" w:rsidP="00782B0A">
      <w:pPr>
        <w:pStyle w:val="aa"/>
        <w:ind w:firstLine="0"/>
        <w:rPr>
          <w:b/>
          <w:sz w:val="28"/>
          <w:szCs w:val="28"/>
          <w:u w:val="single"/>
        </w:rPr>
      </w:pPr>
    </w:p>
    <w:p w:rsidR="00833D7C" w:rsidRDefault="00833D7C" w:rsidP="00782B0A">
      <w:pPr>
        <w:pStyle w:val="aa"/>
        <w:ind w:firstLine="0"/>
        <w:rPr>
          <w:b/>
          <w:sz w:val="28"/>
          <w:szCs w:val="28"/>
          <w:u w:val="single"/>
        </w:rPr>
      </w:pPr>
    </w:p>
    <w:p w:rsidR="00B7687C" w:rsidRDefault="00B7687C" w:rsidP="00782B0A">
      <w:pPr>
        <w:pStyle w:val="aa"/>
        <w:ind w:firstLine="0"/>
        <w:rPr>
          <w:b/>
          <w:sz w:val="28"/>
          <w:szCs w:val="28"/>
          <w:u w:val="single"/>
        </w:rPr>
      </w:pPr>
    </w:p>
    <w:p w:rsidR="00B7687C" w:rsidRDefault="00B7687C" w:rsidP="00782B0A">
      <w:pPr>
        <w:pStyle w:val="aa"/>
        <w:ind w:firstLine="0"/>
        <w:rPr>
          <w:b/>
          <w:sz w:val="28"/>
          <w:szCs w:val="28"/>
          <w:u w:val="single"/>
        </w:rPr>
      </w:pPr>
    </w:p>
    <w:p w:rsidR="00B7687C" w:rsidRDefault="00B7687C" w:rsidP="00782B0A">
      <w:pPr>
        <w:pStyle w:val="aa"/>
        <w:ind w:firstLine="0"/>
        <w:rPr>
          <w:b/>
          <w:sz w:val="28"/>
          <w:szCs w:val="28"/>
          <w:u w:val="single"/>
        </w:rPr>
      </w:pPr>
    </w:p>
    <w:p w:rsidR="00B7687C" w:rsidRDefault="00B7687C" w:rsidP="00782B0A">
      <w:pPr>
        <w:pStyle w:val="aa"/>
        <w:ind w:firstLine="0"/>
        <w:rPr>
          <w:b/>
          <w:sz w:val="28"/>
          <w:szCs w:val="28"/>
          <w:u w:val="single"/>
        </w:rPr>
      </w:pPr>
    </w:p>
    <w:p w:rsidR="00B7687C" w:rsidRDefault="00B7687C" w:rsidP="00782B0A">
      <w:pPr>
        <w:pStyle w:val="aa"/>
        <w:ind w:firstLine="0"/>
        <w:rPr>
          <w:b/>
          <w:sz w:val="28"/>
          <w:szCs w:val="28"/>
          <w:u w:val="single"/>
        </w:rPr>
      </w:pPr>
    </w:p>
    <w:p w:rsidR="00B7687C" w:rsidRDefault="00B7687C" w:rsidP="00782B0A">
      <w:pPr>
        <w:pStyle w:val="aa"/>
        <w:ind w:firstLine="0"/>
        <w:rPr>
          <w:b/>
          <w:sz w:val="28"/>
          <w:szCs w:val="28"/>
          <w:u w:val="single"/>
        </w:rPr>
      </w:pPr>
    </w:p>
    <w:p w:rsidR="00B7687C" w:rsidRDefault="00B7687C" w:rsidP="00782B0A">
      <w:pPr>
        <w:pStyle w:val="aa"/>
        <w:ind w:firstLine="0"/>
        <w:rPr>
          <w:b/>
          <w:sz w:val="28"/>
          <w:szCs w:val="28"/>
          <w:u w:val="single"/>
        </w:rPr>
      </w:pPr>
    </w:p>
    <w:p w:rsidR="00B7687C" w:rsidRDefault="00B7687C" w:rsidP="00782B0A">
      <w:pPr>
        <w:pStyle w:val="aa"/>
        <w:ind w:firstLine="0"/>
        <w:rPr>
          <w:b/>
          <w:sz w:val="28"/>
          <w:szCs w:val="28"/>
          <w:u w:val="single"/>
        </w:rPr>
      </w:pPr>
    </w:p>
    <w:p w:rsidR="00B7687C" w:rsidRDefault="00B7687C" w:rsidP="00782B0A">
      <w:pPr>
        <w:pStyle w:val="aa"/>
        <w:ind w:firstLine="0"/>
        <w:rPr>
          <w:b/>
          <w:sz w:val="28"/>
          <w:szCs w:val="28"/>
          <w:u w:val="single"/>
        </w:rPr>
      </w:pPr>
    </w:p>
    <w:p w:rsidR="00B7687C" w:rsidRDefault="00B7687C" w:rsidP="00782B0A">
      <w:pPr>
        <w:pStyle w:val="aa"/>
        <w:ind w:firstLine="0"/>
        <w:rPr>
          <w:b/>
          <w:sz w:val="28"/>
          <w:szCs w:val="28"/>
          <w:u w:val="single"/>
        </w:rPr>
      </w:pPr>
    </w:p>
    <w:p w:rsidR="00B7687C" w:rsidRDefault="00B7687C" w:rsidP="00782B0A">
      <w:pPr>
        <w:pStyle w:val="aa"/>
        <w:ind w:firstLine="0"/>
        <w:rPr>
          <w:b/>
          <w:sz w:val="28"/>
          <w:szCs w:val="28"/>
          <w:u w:val="single"/>
        </w:rPr>
      </w:pPr>
    </w:p>
    <w:p w:rsidR="002604F9" w:rsidRPr="003B7946" w:rsidRDefault="00B7687C" w:rsidP="00782B0A">
      <w:pPr>
        <w:pStyle w:val="aa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lastRenderedPageBreak/>
        <w:t>II</w:t>
      </w:r>
      <w:r w:rsidRPr="00DD7CDA">
        <w:rPr>
          <w:b/>
          <w:sz w:val="28"/>
          <w:szCs w:val="28"/>
          <w:u w:val="single"/>
        </w:rPr>
        <w:t xml:space="preserve">  </w:t>
      </w:r>
      <w:r w:rsidR="00D503F2">
        <w:rPr>
          <w:b/>
          <w:sz w:val="28"/>
          <w:szCs w:val="28"/>
          <w:u w:val="single"/>
        </w:rPr>
        <w:t>Музыкальные формы</w:t>
      </w:r>
    </w:p>
    <w:p w:rsidR="00782B0A" w:rsidRPr="00B7687C" w:rsidRDefault="00B7687C" w:rsidP="00782B0A">
      <w:pPr>
        <w:pStyle w:val="aa"/>
        <w:ind w:firstLine="0"/>
        <w:rPr>
          <w:b/>
          <w:sz w:val="28"/>
          <w:szCs w:val="28"/>
          <w:u w:val="single"/>
        </w:rPr>
      </w:pPr>
      <w:r w:rsidRPr="00B7687C">
        <w:rPr>
          <w:b/>
          <w:sz w:val="28"/>
          <w:szCs w:val="28"/>
          <w:u w:val="single"/>
        </w:rPr>
        <w:t xml:space="preserve">1. </w:t>
      </w:r>
      <w:r w:rsidR="00B0366F" w:rsidRPr="00B7687C">
        <w:rPr>
          <w:b/>
          <w:sz w:val="28"/>
          <w:szCs w:val="28"/>
          <w:u w:val="single"/>
        </w:rPr>
        <w:t>Период</w:t>
      </w:r>
    </w:p>
    <w:p w:rsidR="00066851" w:rsidRDefault="00782B0A" w:rsidP="00782B0A">
      <w:pPr>
        <w:rPr>
          <w:rFonts w:ascii="Times New Roman" w:hAnsi="Times New Roman" w:cs="Times New Roman"/>
          <w:sz w:val="28"/>
          <w:szCs w:val="28"/>
        </w:rPr>
      </w:pPr>
      <w:r w:rsidRPr="003B7946">
        <w:rPr>
          <w:rFonts w:ascii="Times New Roman" w:hAnsi="Times New Roman" w:cs="Times New Roman"/>
          <w:sz w:val="28"/>
          <w:szCs w:val="28"/>
        </w:rPr>
        <w:t>Простейшая композиционная форма изложения относительно законченно</w:t>
      </w:r>
      <w:r w:rsidR="00373D90">
        <w:rPr>
          <w:rFonts w:ascii="Times New Roman" w:hAnsi="Times New Roman" w:cs="Times New Roman"/>
          <w:sz w:val="28"/>
          <w:szCs w:val="28"/>
        </w:rPr>
        <w:t>й музыкальной мысли. Период делится</w:t>
      </w:r>
      <w:r w:rsidRPr="003B7946">
        <w:rPr>
          <w:rFonts w:ascii="Times New Roman" w:hAnsi="Times New Roman" w:cs="Times New Roman"/>
          <w:sz w:val="28"/>
          <w:szCs w:val="28"/>
        </w:rPr>
        <w:t xml:space="preserve"> на предложения, фразы, мотивы. </w:t>
      </w:r>
      <w:r w:rsidR="00D6714B" w:rsidRPr="003B7946">
        <w:rPr>
          <w:rFonts w:ascii="Times New Roman" w:hAnsi="Times New Roman" w:cs="Times New Roman"/>
          <w:sz w:val="28"/>
          <w:szCs w:val="28"/>
        </w:rPr>
        <w:t xml:space="preserve">Для танцевальной музыки наиболее характерен </w:t>
      </w:r>
      <w:r w:rsidR="00D6714B" w:rsidRPr="003B7946">
        <w:rPr>
          <w:rFonts w:ascii="Times New Roman" w:hAnsi="Times New Roman" w:cs="Times New Roman"/>
          <w:b/>
          <w:sz w:val="28"/>
          <w:szCs w:val="28"/>
        </w:rPr>
        <w:t>классический период квадратной структуры</w:t>
      </w:r>
      <w:r w:rsidR="00EC30F3" w:rsidRPr="003B7946">
        <w:rPr>
          <w:rFonts w:ascii="Times New Roman" w:hAnsi="Times New Roman" w:cs="Times New Roman"/>
          <w:sz w:val="28"/>
          <w:szCs w:val="28"/>
        </w:rPr>
        <w:t xml:space="preserve">. </w:t>
      </w:r>
      <w:r w:rsidR="00066851">
        <w:rPr>
          <w:rFonts w:ascii="Times New Roman" w:hAnsi="Times New Roman" w:cs="Times New Roman"/>
          <w:sz w:val="28"/>
          <w:szCs w:val="28"/>
        </w:rPr>
        <w:t xml:space="preserve"> </w:t>
      </w:r>
      <w:r w:rsidR="00EC30F3" w:rsidRPr="003B7946">
        <w:rPr>
          <w:rFonts w:ascii="Times New Roman" w:hAnsi="Times New Roman" w:cs="Times New Roman"/>
          <w:sz w:val="28"/>
          <w:szCs w:val="28"/>
        </w:rPr>
        <w:t xml:space="preserve">Он содержит </w:t>
      </w:r>
      <w:r w:rsidR="00EC30F3" w:rsidRPr="00066851">
        <w:rPr>
          <w:rFonts w:ascii="Times New Roman" w:hAnsi="Times New Roman" w:cs="Times New Roman"/>
          <w:b/>
          <w:sz w:val="28"/>
          <w:szCs w:val="28"/>
          <w:u w:val="single"/>
        </w:rPr>
        <w:t>2 предложения</w:t>
      </w:r>
      <w:r w:rsidR="00EC30F3" w:rsidRPr="003B7946">
        <w:rPr>
          <w:rFonts w:ascii="Times New Roman" w:hAnsi="Times New Roman" w:cs="Times New Roman"/>
          <w:sz w:val="28"/>
          <w:szCs w:val="28"/>
        </w:rPr>
        <w:t>, равны</w:t>
      </w:r>
      <w:r w:rsidR="003B7946">
        <w:rPr>
          <w:rFonts w:ascii="Times New Roman" w:hAnsi="Times New Roman" w:cs="Times New Roman"/>
          <w:sz w:val="28"/>
          <w:szCs w:val="28"/>
        </w:rPr>
        <w:t>х</w:t>
      </w:r>
      <w:r w:rsidR="00EC30F3" w:rsidRPr="003B7946">
        <w:rPr>
          <w:rFonts w:ascii="Times New Roman" w:hAnsi="Times New Roman" w:cs="Times New Roman"/>
          <w:sz w:val="28"/>
          <w:szCs w:val="28"/>
        </w:rPr>
        <w:t xml:space="preserve"> по количеству т</w:t>
      </w:r>
      <w:r w:rsidR="00066851">
        <w:rPr>
          <w:rFonts w:ascii="Times New Roman" w:hAnsi="Times New Roman" w:cs="Times New Roman"/>
          <w:sz w:val="28"/>
          <w:szCs w:val="28"/>
        </w:rPr>
        <w:t>актов:</w:t>
      </w:r>
    </w:p>
    <w:tbl>
      <w:tblPr>
        <w:tblStyle w:val="ab"/>
        <w:tblW w:w="0" w:type="auto"/>
        <w:tblLook w:val="04A0"/>
      </w:tblPr>
      <w:tblGrid>
        <w:gridCol w:w="4785"/>
        <w:gridCol w:w="4785"/>
      </w:tblGrid>
      <w:tr w:rsidR="00066851" w:rsidTr="00066851">
        <w:tc>
          <w:tcPr>
            <w:tcW w:w="4785" w:type="dxa"/>
          </w:tcPr>
          <w:p w:rsidR="00066851" w:rsidRPr="00066851" w:rsidRDefault="00066851" w:rsidP="00782B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851">
              <w:rPr>
                <w:rFonts w:ascii="Times New Roman" w:hAnsi="Times New Roman" w:cs="Times New Roman"/>
                <w:b/>
                <w:sz w:val="28"/>
                <w:szCs w:val="28"/>
              </w:rPr>
              <w:t>1 предложение</w:t>
            </w:r>
          </w:p>
        </w:tc>
        <w:tc>
          <w:tcPr>
            <w:tcW w:w="4785" w:type="dxa"/>
          </w:tcPr>
          <w:p w:rsidR="00066851" w:rsidRPr="00066851" w:rsidRDefault="00066851" w:rsidP="00782B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851">
              <w:rPr>
                <w:rFonts w:ascii="Times New Roman" w:hAnsi="Times New Roman" w:cs="Times New Roman"/>
                <w:b/>
                <w:sz w:val="28"/>
                <w:szCs w:val="28"/>
              </w:rPr>
              <w:t>2 предложение</w:t>
            </w:r>
          </w:p>
        </w:tc>
      </w:tr>
      <w:tr w:rsidR="00066851" w:rsidTr="00066851">
        <w:tc>
          <w:tcPr>
            <w:tcW w:w="4785" w:type="dxa"/>
          </w:tcPr>
          <w:p w:rsidR="00066851" w:rsidRDefault="00066851" w:rsidP="0078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такта (8 тактов)</w:t>
            </w:r>
          </w:p>
        </w:tc>
        <w:tc>
          <w:tcPr>
            <w:tcW w:w="4785" w:type="dxa"/>
          </w:tcPr>
          <w:p w:rsidR="00066851" w:rsidRDefault="00066851" w:rsidP="0078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такта (8 тактов)</w:t>
            </w:r>
          </w:p>
        </w:tc>
      </w:tr>
    </w:tbl>
    <w:p w:rsidR="00066851" w:rsidRDefault="00066851" w:rsidP="00782B0A">
      <w:pPr>
        <w:rPr>
          <w:rFonts w:ascii="Times New Roman" w:hAnsi="Times New Roman" w:cs="Times New Roman"/>
          <w:sz w:val="28"/>
          <w:szCs w:val="28"/>
        </w:rPr>
      </w:pPr>
    </w:p>
    <w:p w:rsidR="00782B0A" w:rsidRPr="003B7946" w:rsidRDefault="00833D7C" w:rsidP="00782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782B0A" w:rsidRPr="003B7946">
        <w:rPr>
          <w:rFonts w:ascii="Times New Roman" w:hAnsi="Times New Roman" w:cs="Times New Roman"/>
          <w:sz w:val="28"/>
          <w:szCs w:val="28"/>
        </w:rPr>
        <w:t xml:space="preserve"> периода</w:t>
      </w:r>
      <w:r w:rsidR="00066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играет ведущую</w:t>
      </w:r>
      <w:r w:rsidRPr="003B7946">
        <w:rPr>
          <w:rFonts w:ascii="Times New Roman" w:hAnsi="Times New Roman" w:cs="Times New Roman"/>
          <w:sz w:val="28"/>
          <w:szCs w:val="28"/>
        </w:rPr>
        <w:t xml:space="preserve"> роль</w:t>
      </w:r>
      <w:r w:rsidR="00782B0A" w:rsidRPr="003B7946">
        <w:rPr>
          <w:rFonts w:ascii="Times New Roman" w:hAnsi="Times New Roman" w:cs="Times New Roman"/>
          <w:sz w:val="28"/>
          <w:szCs w:val="28"/>
        </w:rPr>
        <w:t xml:space="preserve"> в музыкальном сопровождении урока классического танца. </w:t>
      </w:r>
    </w:p>
    <w:p w:rsidR="00782B0A" w:rsidRPr="00485B82" w:rsidRDefault="00B0366F" w:rsidP="00782B0A">
      <w:pPr>
        <w:pStyle w:val="aa"/>
        <w:ind w:firstLine="0"/>
        <w:rPr>
          <w:b/>
          <w:sz w:val="28"/>
          <w:szCs w:val="28"/>
          <w:u w:val="single"/>
        </w:rPr>
      </w:pPr>
      <w:r w:rsidRPr="00485B82">
        <w:rPr>
          <w:b/>
          <w:sz w:val="28"/>
          <w:szCs w:val="28"/>
          <w:u w:val="single"/>
        </w:rPr>
        <w:t>2-х частная и 3-х частная формы</w:t>
      </w:r>
    </w:p>
    <w:p w:rsidR="00782B0A" w:rsidRPr="00373D90" w:rsidRDefault="00782B0A" w:rsidP="00782B0A">
      <w:pPr>
        <w:rPr>
          <w:rFonts w:ascii="Times New Roman" w:hAnsi="Times New Roman" w:cs="Times New Roman"/>
          <w:sz w:val="28"/>
          <w:szCs w:val="28"/>
        </w:rPr>
      </w:pPr>
      <w:r w:rsidRPr="003B7946">
        <w:rPr>
          <w:rFonts w:ascii="Times New Roman" w:hAnsi="Times New Roman" w:cs="Times New Roman"/>
          <w:sz w:val="28"/>
          <w:szCs w:val="28"/>
        </w:rPr>
        <w:t>Происхождение этих форм от бытовой песенно</w:t>
      </w:r>
      <w:r w:rsidR="00C0305A">
        <w:rPr>
          <w:rFonts w:ascii="Times New Roman" w:hAnsi="Times New Roman" w:cs="Times New Roman"/>
          <w:sz w:val="28"/>
          <w:szCs w:val="28"/>
        </w:rPr>
        <w:t>й и танцевальной музыки. 2-х и 3-х частные формы</w:t>
      </w:r>
      <w:r w:rsidRPr="003B7946">
        <w:rPr>
          <w:rFonts w:ascii="Times New Roman" w:hAnsi="Times New Roman" w:cs="Times New Roman"/>
          <w:sz w:val="28"/>
          <w:szCs w:val="28"/>
        </w:rPr>
        <w:t xml:space="preserve"> как объединение двух или трёх периодов. Строение простой </w:t>
      </w:r>
      <w:r w:rsidR="00833D7C">
        <w:rPr>
          <w:rFonts w:ascii="Times New Roman" w:hAnsi="Times New Roman" w:cs="Times New Roman"/>
          <w:sz w:val="28"/>
          <w:szCs w:val="28"/>
        </w:rPr>
        <w:t>3-х частной формы</w:t>
      </w:r>
    </w:p>
    <w:p w:rsidR="00D503F2" w:rsidRDefault="00524774" w:rsidP="00D503F2">
      <w:pPr>
        <w:pStyle w:val="1"/>
        <w:ind w:firstLine="0"/>
      </w:pPr>
      <w:r w:rsidRPr="00524774">
        <w:rPr>
          <w:noProof/>
          <w:sz w:val="20"/>
        </w:rPr>
        <w:pict>
          <v:line id="_x0000_s1027" style="position:absolute;left:0;text-align:left;z-index:251661312" from="243.45pt,14.25pt" to="243.45pt,41.25pt">
            <v:stroke dashstyle="dash"/>
          </v:line>
        </w:pict>
      </w:r>
      <w:r w:rsidRPr="00524774">
        <w:rPr>
          <w:noProof/>
          <w:sz w:val="20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230.5pt;margin-top:-34.3pt;width:27pt;height:124.05pt;rotation:90;z-index:251660288" adj="10800"/>
        </w:pict>
      </w:r>
      <w:r w:rsidR="00D503F2">
        <w:t>А             В          А</w:t>
      </w:r>
    </w:p>
    <w:p w:rsidR="00D503F2" w:rsidRDefault="00D503F2" w:rsidP="00D503F2">
      <w:pPr>
        <w:spacing w:line="360" w:lineRule="auto"/>
        <w:ind w:firstLine="709"/>
        <w:jc w:val="center"/>
        <w:rPr>
          <w:sz w:val="28"/>
        </w:rPr>
      </w:pPr>
    </w:p>
    <w:p w:rsidR="00D503F2" w:rsidRDefault="00D503F2" w:rsidP="00D503F2">
      <w:pPr>
        <w:spacing w:line="360" w:lineRule="auto"/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    1часть   ср.часть   реприза</w:t>
      </w:r>
    </w:p>
    <w:p w:rsidR="00782B0A" w:rsidRPr="003B7946" w:rsidRDefault="00782B0A" w:rsidP="00782B0A">
      <w:pPr>
        <w:rPr>
          <w:rFonts w:ascii="Times New Roman" w:hAnsi="Times New Roman" w:cs="Times New Roman"/>
          <w:sz w:val="28"/>
          <w:szCs w:val="28"/>
        </w:rPr>
      </w:pPr>
      <w:r w:rsidRPr="003B7946">
        <w:rPr>
          <w:rFonts w:ascii="Times New Roman" w:hAnsi="Times New Roman" w:cs="Times New Roman"/>
          <w:sz w:val="28"/>
          <w:szCs w:val="28"/>
        </w:rPr>
        <w:t>Сложные формы как объединение двух или трёх простых форм.</w:t>
      </w:r>
    </w:p>
    <w:p w:rsidR="00782B0A" w:rsidRPr="00B7687C" w:rsidRDefault="00B7687C" w:rsidP="00782B0A">
      <w:pPr>
        <w:pStyle w:val="aa"/>
        <w:ind w:firstLine="0"/>
        <w:rPr>
          <w:b/>
          <w:sz w:val="28"/>
          <w:szCs w:val="28"/>
          <w:u w:val="single"/>
        </w:rPr>
      </w:pPr>
      <w:r w:rsidRPr="00B7687C">
        <w:rPr>
          <w:b/>
          <w:sz w:val="28"/>
          <w:szCs w:val="28"/>
          <w:u w:val="single"/>
        </w:rPr>
        <w:t>2.</w:t>
      </w:r>
      <w:r w:rsidR="00485B82">
        <w:rPr>
          <w:b/>
          <w:sz w:val="28"/>
          <w:szCs w:val="28"/>
          <w:u w:val="single"/>
        </w:rPr>
        <w:t xml:space="preserve"> </w:t>
      </w:r>
      <w:r w:rsidRPr="00B7687C">
        <w:rPr>
          <w:b/>
          <w:sz w:val="28"/>
          <w:szCs w:val="28"/>
          <w:u w:val="single"/>
        </w:rPr>
        <w:t xml:space="preserve"> Р</w:t>
      </w:r>
      <w:r w:rsidR="00782B0A" w:rsidRPr="00B7687C">
        <w:rPr>
          <w:b/>
          <w:sz w:val="28"/>
          <w:szCs w:val="28"/>
          <w:u w:val="single"/>
        </w:rPr>
        <w:t>ондо</w:t>
      </w:r>
    </w:p>
    <w:p w:rsidR="005D779E" w:rsidRPr="005D779E" w:rsidRDefault="005D779E" w:rsidP="00782B0A">
      <w:pPr>
        <w:pStyle w:val="aa"/>
        <w:ind w:firstLine="0"/>
        <w:rPr>
          <w:sz w:val="28"/>
          <w:szCs w:val="28"/>
        </w:rPr>
      </w:pPr>
      <w:r w:rsidRPr="005D779E">
        <w:rPr>
          <w:sz w:val="28"/>
          <w:szCs w:val="28"/>
        </w:rPr>
        <w:t xml:space="preserve">(с франц. </w:t>
      </w:r>
      <w:r w:rsidRPr="005D779E">
        <w:rPr>
          <w:sz w:val="28"/>
          <w:szCs w:val="28"/>
          <w:lang w:val="en-US"/>
        </w:rPr>
        <w:t>rondeau</w:t>
      </w:r>
      <w:r w:rsidRPr="005D779E">
        <w:rPr>
          <w:sz w:val="28"/>
          <w:szCs w:val="28"/>
        </w:rPr>
        <w:t xml:space="preserve"> – </w:t>
      </w:r>
      <w:r>
        <w:rPr>
          <w:sz w:val="28"/>
          <w:szCs w:val="28"/>
        </w:rPr>
        <w:t>круг)</w:t>
      </w:r>
    </w:p>
    <w:p w:rsidR="00B7687C" w:rsidRPr="00B7687C" w:rsidRDefault="00782B0A" w:rsidP="00782B0A">
      <w:pPr>
        <w:rPr>
          <w:rFonts w:ascii="Times New Roman" w:hAnsi="Times New Roman" w:cs="Times New Roman"/>
          <w:sz w:val="28"/>
          <w:szCs w:val="28"/>
        </w:rPr>
      </w:pPr>
      <w:r w:rsidRPr="003B7946">
        <w:rPr>
          <w:rFonts w:ascii="Times New Roman" w:hAnsi="Times New Roman" w:cs="Times New Roman"/>
          <w:sz w:val="28"/>
          <w:szCs w:val="28"/>
        </w:rPr>
        <w:t xml:space="preserve">Происхождение от хороводных песен с припевом и старинных танцев. </w:t>
      </w:r>
      <w:r w:rsidR="005D779E">
        <w:rPr>
          <w:rFonts w:ascii="Times New Roman" w:hAnsi="Times New Roman" w:cs="Times New Roman"/>
          <w:sz w:val="28"/>
          <w:szCs w:val="28"/>
        </w:rPr>
        <w:t xml:space="preserve">Классическое рондо с двумя эпизодами и тремя проведениями рефрена: </w:t>
      </w:r>
      <w:r w:rsidR="00B7687C">
        <w:rPr>
          <w:rFonts w:ascii="Times New Roman" w:hAnsi="Times New Roman" w:cs="Times New Roman"/>
          <w:sz w:val="28"/>
          <w:szCs w:val="28"/>
        </w:rPr>
        <w:t xml:space="preserve">Буквенная схема рондо: </w:t>
      </w:r>
      <w:r w:rsidR="00B7687C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tbl>
      <w:tblPr>
        <w:tblStyle w:val="ab"/>
        <w:tblW w:w="0" w:type="auto"/>
        <w:tblLook w:val="04A0"/>
      </w:tblPr>
      <w:tblGrid>
        <w:gridCol w:w="1595"/>
        <w:gridCol w:w="1595"/>
        <w:gridCol w:w="1595"/>
        <w:gridCol w:w="1595"/>
        <w:gridCol w:w="1595"/>
      </w:tblGrid>
      <w:tr w:rsidR="00B7687C" w:rsidTr="00B7687C">
        <w:tc>
          <w:tcPr>
            <w:tcW w:w="1595" w:type="dxa"/>
          </w:tcPr>
          <w:p w:rsidR="00B7687C" w:rsidRDefault="00B7687C" w:rsidP="00B76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B7687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</w:t>
            </w:r>
          </w:p>
        </w:tc>
        <w:tc>
          <w:tcPr>
            <w:tcW w:w="1595" w:type="dxa"/>
          </w:tcPr>
          <w:p w:rsidR="00B7687C" w:rsidRDefault="00B7687C" w:rsidP="00782B0A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B7687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595" w:type="dxa"/>
          </w:tcPr>
          <w:p w:rsidR="00B7687C" w:rsidRDefault="00B7687C" w:rsidP="00782B0A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B7687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</w:t>
            </w:r>
          </w:p>
        </w:tc>
        <w:tc>
          <w:tcPr>
            <w:tcW w:w="1595" w:type="dxa"/>
          </w:tcPr>
          <w:p w:rsidR="00B7687C" w:rsidRDefault="00B7687C" w:rsidP="00782B0A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B7687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595" w:type="dxa"/>
          </w:tcPr>
          <w:p w:rsidR="00B7687C" w:rsidRDefault="00B7687C" w:rsidP="00782B0A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B7687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</w:t>
            </w:r>
          </w:p>
        </w:tc>
      </w:tr>
      <w:tr w:rsidR="00B7687C" w:rsidTr="00B7687C">
        <w:tc>
          <w:tcPr>
            <w:tcW w:w="1595" w:type="dxa"/>
          </w:tcPr>
          <w:p w:rsidR="00B7687C" w:rsidRPr="00B7687C" w:rsidRDefault="00B7687C" w:rsidP="00B7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рефрен</w:t>
            </w:r>
          </w:p>
        </w:tc>
        <w:tc>
          <w:tcPr>
            <w:tcW w:w="1595" w:type="dxa"/>
          </w:tcPr>
          <w:p w:rsidR="00B7687C" w:rsidRPr="00B7687C" w:rsidRDefault="00B7687C" w:rsidP="00782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эпизод</w:t>
            </w:r>
          </w:p>
        </w:tc>
        <w:tc>
          <w:tcPr>
            <w:tcW w:w="1595" w:type="dxa"/>
          </w:tcPr>
          <w:p w:rsidR="00B7687C" w:rsidRDefault="00B7687C" w:rsidP="00782B0A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рефрен</w:t>
            </w:r>
          </w:p>
        </w:tc>
        <w:tc>
          <w:tcPr>
            <w:tcW w:w="1595" w:type="dxa"/>
          </w:tcPr>
          <w:p w:rsidR="00B7687C" w:rsidRPr="00B7687C" w:rsidRDefault="00B7687C" w:rsidP="00782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эпизод</w:t>
            </w:r>
          </w:p>
        </w:tc>
        <w:tc>
          <w:tcPr>
            <w:tcW w:w="1595" w:type="dxa"/>
          </w:tcPr>
          <w:p w:rsidR="00B7687C" w:rsidRDefault="00B7687C" w:rsidP="00782B0A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рефрен</w:t>
            </w:r>
          </w:p>
        </w:tc>
      </w:tr>
    </w:tbl>
    <w:p w:rsidR="00B7687C" w:rsidRDefault="00B7687C" w:rsidP="00782B0A">
      <w:pPr>
        <w:rPr>
          <w:rFonts w:ascii="Times New Roman" w:hAnsi="Times New Roman" w:cs="Times New Roman"/>
          <w:b/>
          <w:sz w:val="28"/>
          <w:szCs w:val="28"/>
        </w:rPr>
      </w:pPr>
    </w:p>
    <w:p w:rsidR="00782B0A" w:rsidRPr="003B7946" w:rsidRDefault="00B7687C" w:rsidP="00782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066851">
        <w:rPr>
          <w:rFonts w:ascii="Times New Roman" w:hAnsi="Times New Roman" w:cs="Times New Roman"/>
          <w:sz w:val="28"/>
          <w:szCs w:val="28"/>
        </w:rPr>
        <w:t xml:space="preserve"> в рондо происходит  ч</w:t>
      </w:r>
      <w:r w:rsidR="005D779E">
        <w:rPr>
          <w:rFonts w:ascii="Times New Roman" w:hAnsi="Times New Roman" w:cs="Times New Roman"/>
          <w:sz w:val="28"/>
          <w:szCs w:val="28"/>
        </w:rPr>
        <w:t>ередование повторяюще</w:t>
      </w:r>
      <w:r w:rsidR="006E78F1">
        <w:rPr>
          <w:rFonts w:ascii="Times New Roman" w:hAnsi="Times New Roman" w:cs="Times New Roman"/>
          <w:sz w:val="28"/>
          <w:szCs w:val="28"/>
        </w:rPr>
        <w:t xml:space="preserve">гося </w:t>
      </w:r>
      <w:r w:rsidR="005D779E">
        <w:rPr>
          <w:rFonts w:ascii="Times New Roman" w:hAnsi="Times New Roman" w:cs="Times New Roman"/>
          <w:sz w:val="28"/>
          <w:szCs w:val="28"/>
        </w:rPr>
        <w:t>рефрена и оттеняющих его</w:t>
      </w:r>
      <w:r w:rsidR="00066851">
        <w:rPr>
          <w:rFonts w:ascii="Times New Roman" w:hAnsi="Times New Roman" w:cs="Times New Roman"/>
          <w:sz w:val="28"/>
          <w:szCs w:val="28"/>
        </w:rPr>
        <w:t xml:space="preserve"> </w:t>
      </w:r>
      <w:r w:rsidR="005D779E">
        <w:rPr>
          <w:rFonts w:ascii="Times New Roman" w:hAnsi="Times New Roman" w:cs="Times New Roman"/>
          <w:sz w:val="28"/>
          <w:szCs w:val="28"/>
        </w:rPr>
        <w:t>эпизодов</w:t>
      </w:r>
      <w:r w:rsidR="00BD4170">
        <w:rPr>
          <w:rFonts w:ascii="Times New Roman" w:hAnsi="Times New Roman" w:cs="Times New Roman"/>
          <w:sz w:val="28"/>
          <w:szCs w:val="28"/>
        </w:rPr>
        <w:t xml:space="preserve"> (пример:</w:t>
      </w:r>
      <w:r w:rsidR="00066851">
        <w:rPr>
          <w:rFonts w:ascii="Times New Roman" w:hAnsi="Times New Roman" w:cs="Times New Roman"/>
          <w:sz w:val="28"/>
          <w:szCs w:val="28"/>
        </w:rPr>
        <w:t xml:space="preserve"> </w:t>
      </w:r>
      <w:r w:rsidR="00BD4170">
        <w:rPr>
          <w:rFonts w:ascii="Times New Roman" w:hAnsi="Times New Roman" w:cs="Times New Roman"/>
          <w:sz w:val="28"/>
          <w:szCs w:val="28"/>
        </w:rPr>
        <w:t>С.С. Прокофьев Балет «Ромео и Джульетта» № 10 «Джульетта-</w:t>
      </w:r>
      <w:bookmarkStart w:id="0" w:name="_GoBack"/>
      <w:bookmarkEnd w:id="0"/>
      <w:r w:rsidR="00BD4170">
        <w:rPr>
          <w:rFonts w:ascii="Times New Roman" w:hAnsi="Times New Roman" w:cs="Times New Roman"/>
          <w:sz w:val="28"/>
          <w:szCs w:val="28"/>
        </w:rPr>
        <w:t>девочка»).</w:t>
      </w:r>
    </w:p>
    <w:p w:rsidR="00066851" w:rsidRDefault="00066851" w:rsidP="00782B0A">
      <w:pPr>
        <w:pStyle w:val="aa"/>
        <w:ind w:firstLine="0"/>
        <w:rPr>
          <w:b/>
          <w:sz w:val="28"/>
          <w:szCs w:val="28"/>
        </w:rPr>
      </w:pPr>
    </w:p>
    <w:p w:rsidR="00066851" w:rsidRDefault="00066851" w:rsidP="00782B0A">
      <w:pPr>
        <w:pStyle w:val="aa"/>
        <w:ind w:firstLine="0"/>
        <w:rPr>
          <w:b/>
          <w:sz w:val="28"/>
          <w:szCs w:val="28"/>
        </w:rPr>
      </w:pPr>
    </w:p>
    <w:p w:rsidR="00782B0A" w:rsidRPr="00066851" w:rsidRDefault="00782B0A" w:rsidP="00782B0A">
      <w:pPr>
        <w:pStyle w:val="aa"/>
        <w:ind w:firstLine="0"/>
        <w:rPr>
          <w:sz w:val="28"/>
          <w:szCs w:val="28"/>
          <w:u w:val="single"/>
        </w:rPr>
      </w:pPr>
      <w:r w:rsidRPr="00066851">
        <w:rPr>
          <w:b/>
          <w:sz w:val="28"/>
          <w:szCs w:val="28"/>
          <w:u w:val="single"/>
        </w:rPr>
        <w:t>Музыкально-хореографические формы классического балета</w:t>
      </w:r>
    </w:p>
    <w:p w:rsidR="00C0305A" w:rsidRDefault="00066851" w:rsidP="00782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2B0A" w:rsidRPr="003B7946">
        <w:rPr>
          <w:rFonts w:ascii="Times New Roman" w:hAnsi="Times New Roman" w:cs="Times New Roman"/>
          <w:sz w:val="28"/>
          <w:szCs w:val="28"/>
          <w:lang w:val="en-US"/>
        </w:rPr>
        <w:t>Pas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B0A" w:rsidRPr="003B7946">
        <w:rPr>
          <w:rFonts w:ascii="Times New Roman" w:hAnsi="Times New Roman" w:cs="Times New Roman"/>
          <w:sz w:val="28"/>
          <w:szCs w:val="28"/>
          <w:lang w:val="en-US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B0A" w:rsidRPr="003B7946">
        <w:rPr>
          <w:rFonts w:ascii="Times New Roman" w:hAnsi="Times New Roman" w:cs="Times New Roman"/>
          <w:sz w:val="28"/>
          <w:szCs w:val="28"/>
          <w:lang w:val="en-US"/>
        </w:rPr>
        <w:t>deux</w:t>
      </w:r>
      <w:r w:rsidR="00782B0A" w:rsidRPr="003B79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2B0A" w:rsidRPr="003B7946">
        <w:rPr>
          <w:rFonts w:ascii="Times New Roman" w:hAnsi="Times New Roman" w:cs="Times New Roman"/>
          <w:sz w:val="28"/>
          <w:szCs w:val="28"/>
        </w:rPr>
        <w:t xml:space="preserve"> </w:t>
      </w:r>
      <w:r w:rsidR="00782B0A" w:rsidRPr="003B7946">
        <w:rPr>
          <w:rFonts w:ascii="Times New Roman" w:hAnsi="Times New Roman" w:cs="Times New Roman"/>
          <w:sz w:val="28"/>
          <w:szCs w:val="28"/>
          <w:lang w:val="en-US"/>
        </w:rPr>
        <w:t>pas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B0A" w:rsidRPr="003B7946">
        <w:rPr>
          <w:rFonts w:ascii="Times New Roman" w:hAnsi="Times New Roman" w:cs="Times New Roman"/>
          <w:sz w:val="28"/>
          <w:szCs w:val="28"/>
          <w:lang w:val="en-US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B0A" w:rsidRPr="003B7946">
        <w:rPr>
          <w:rFonts w:ascii="Times New Roman" w:hAnsi="Times New Roman" w:cs="Times New Roman"/>
          <w:sz w:val="28"/>
          <w:szCs w:val="28"/>
          <w:lang w:val="en-US"/>
        </w:rPr>
        <w:t>trois</w:t>
      </w:r>
      <w:r w:rsidR="00782B0A" w:rsidRPr="003B7946">
        <w:rPr>
          <w:rFonts w:ascii="Times New Roman" w:hAnsi="Times New Roman" w:cs="Times New Roman"/>
          <w:sz w:val="28"/>
          <w:szCs w:val="28"/>
        </w:rPr>
        <w:t xml:space="preserve"> и другие ансамб</w:t>
      </w:r>
      <w:r w:rsidR="00AC7C6C">
        <w:rPr>
          <w:rFonts w:ascii="Times New Roman" w:hAnsi="Times New Roman" w:cs="Times New Roman"/>
          <w:sz w:val="28"/>
          <w:szCs w:val="28"/>
        </w:rPr>
        <w:t>ли</w:t>
      </w:r>
      <w:r w:rsidR="00BD417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66F" w:rsidRPr="003B7946">
        <w:rPr>
          <w:rFonts w:ascii="Times New Roman" w:hAnsi="Times New Roman" w:cs="Times New Roman"/>
          <w:sz w:val="28"/>
          <w:szCs w:val="28"/>
        </w:rPr>
        <w:t xml:space="preserve">как циклическая форма, особый </w:t>
      </w:r>
      <w:r w:rsidR="00782B0A" w:rsidRPr="003B7946">
        <w:rPr>
          <w:rFonts w:ascii="Times New Roman" w:hAnsi="Times New Roman" w:cs="Times New Roman"/>
          <w:sz w:val="28"/>
          <w:szCs w:val="28"/>
        </w:rPr>
        <w:t>вид танц</w:t>
      </w:r>
      <w:r w:rsidR="00AC7C6C">
        <w:rPr>
          <w:rFonts w:ascii="Times New Roman" w:hAnsi="Times New Roman" w:cs="Times New Roman"/>
          <w:sz w:val="28"/>
          <w:szCs w:val="28"/>
        </w:rPr>
        <w:t>евальной сюиты.</w:t>
      </w:r>
    </w:p>
    <w:p w:rsidR="00782B0A" w:rsidRDefault="00782B0A" w:rsidP="00782B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6685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Pas</w:t>
      </w:r>
      <w:r w:rsidR="00066851" w:rsidRPr="000668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6685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de</w:t>
      </w:r>
      <w:r w:rsidR="00066851" w:rsidRPr="000668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6685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deux</w:t>
      </w:r>
      <w:r w:rsidRPr="003B7946">
        <w:rPr>
          <w:rFonts w:ascii="Times New Roman" w:hAnsi="Times New Roman" w:cs="Times New Roman"/>
          <w:sz w:val="28"/>
          <w:szCs w:val="28"/>
        </w:rPr>
        <w:t xml:space="preserve"> - лирический центр сцены или акта балетного спектакля.</w:t>
      </w:r>
      <w:r w:rsidR="00AC7C6C" w:rsidRPr="00AC7C6C">
        <w:rPr>
          <w:rFonts w:ascii="Times New Roman" w:hAnsi="Times New Roman" w:cs="Times New Roman"/>
          <w:sz w:val="28"/>
          <w:szCs w:val="28"/>
          <w:u w:val="single"/>
        </w:rPr>
        <w:t xml:space="preserve">Композиция </w:t>
      </w:r>
      <w:r w:rsidR="000668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7C6C" w:rsidRPr="00AC7C6C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AC7C6C" w:rsidRPr="00AC7C6C">
        <w:rPr>
          <w:rFonts w:ascii="Times New Roman" w:hAnsi="Times New Roman" w:cs="Times New Roman"/>
          <w:sz w:val="28"/>
          <w:szCs w:val="28"/>
          <w:u w:val="single"/>
          <w:lang w:val="en-US"/>
        </w:rPr>
        <w:t>as</w:t>
      </w:r>
      <w:r w:rsidR="000668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7C6C" w:rsidRPr="00AC7C6C">
        <w:rPr>
          <w:rFonts w:ascii="Times New Roman" w:hAnsi="Times New Roman" w:cs="Times New Roman"/>
          <w:sz w:val="28"/>
          <w:szCs w:val="28"/>
          <w:u w:val="single"/>
          <w:lang w:val="en-US"/>
        </w:rPr>
        <w:t>de</w:t>
      </w:r>
      <w:r w:rsidR="000668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7C6C" w:rsidRPr="00AC7C6C">
        <w:rPr>
          <w:rFonts w:ascii="Times New Roman" w:hAnsi="Times New Roman" w:cs="Times New Roman"/>
          <w:sz w:val="28"/>
          <w:szCs w:val="28"/>
          <w:u w:val="single"/>
          <w:lang w:val="en-US"/>
        </w:rPr>
        <w:t>deux</w:t>
      </w:r>
      <w:r w:rsidR="00AC7C6C" w:rsidRPr="00AC7C6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66851" w:rsidRDefault="00066851" w:rsidP="00782B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809"/>
        <w:gridCol w:w="1843"/>
        <w:gridCol w:w="2126"/>
        <w:gridCol w:w="1985"/>
        <w:gridCol w:w="1807"/>
      </w:tblGrid>
      <w:tr w:rsidR="00725E35" w:rsidTr="00FB56FA">
        <w:tc>
          <w:tcPr>
            <w:tcW w:w="1809" w:type="dxa"/>
          </w:tcPr>
          <w:p w:rsidR="00725E35" w:rsidRPr="00AF6128" w:rsidRDefault="00725E35" w:rsidP="003241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28">
              <w:rPr>
                <w:rFonts w:ascii="Times New Roman" w:hAnsi="Times New Roman" w:cs="Times New Roman"/>
                <w:b/>
                <w:sz w:val="28"/>
                <w:szCs w:val="28"/>
              </w:rPr>
              <w:t>вступление</w:t>
            </w:r>
          </w:p>
        </w:tc>
        <w:tc>
          <w:tcPr>
            <w:tcW w:w="1843" w:type="dxa"/>
          </w:tcPr>
          <w:p w:rsidR="00725E35" w:rsidRPr="00AF6128" w:rsidRDefault="00725E35" w:rsidP="003241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28">
              <w:rPr>
                <w:rFonts w:ascii="Times New Roman" w:hAnsi="Times New Roman" w:cs="Times New Roman"/>
                <w:b/>
                <w:sz w:val="28"/>
                <w:szCs w:val="28"/>
              </w:rPr>
              <w:t>адажио</w:t>
            </w:r>
          </w:p>
        </w:tc>
        <w:tc>
          <w:tcPr>
            <w:tcW w:w="2126" w:type="dxa"/>
          </w:tcPr>
          <w:p w:rsidR="00725E35" w:rsidRPr="00AF6128" w:rsidRDefault="00725E35" w:rsidP="003241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28">
              <w:rPr>
                <w:rFonts w:ascii="Times New Roman" w:hAnsi="Times New Roman" w:cs="Times New Roman"/>
                <w:b/>
                <w:sz w:val="28"/>
                <w:szCs w:val="28"/>
              </w:rPr>
              <w:t>мужская вариация</w:t>
            </w:r>
          </w:p>
        </w:tc>
        <w:tc>
          <w:tcPr>
            <w:tcW w:w="1985" w:type="dxa"/>
          </w:tcPr>
          <w:p w:rsidR="00725E35" w:rsidRPr="00AF6128" w:rsidRDefault="00725E35" w:rsidP="003241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28">
              <w:rPr>
                <w:rFonts w:ascii="Times New Roman" w:hAnsi="Times New Roman" w:cs="Times New Roman"/>
                <w:b/>
                <w:sz w:val="28"/>
                <w:szCs w:val="28"/>
              </w:rPr>
              <w:t>женская вариация</w:t>
            </w:r>
          </w:p>
        </w:tc>
        <w:tc>
          <w:tcPr>
            <w:tcW w:w="1807" w:type="dxa"/>
          </w:tcPr>
          <w:p w:rsidR="00725E35" w:rsidRPr="00AF6128" w:rsidRDefault="00725E35" w:rsidP="003241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28">
              <w:rPr>
                <w:rFonts w:ascii="Times New Roman" w:hAnsi="Times New Roman" w:cs="Times New Roman"/>
                <w:b/>
                <w:sz w:val="28"/>
                <w:szCs w:val="28"/>
              </w:rPr>
              <w:t>кода</w:t>
            </w:r>
          </w:p>
        </w:tc>
      </w:tr>
    </w:tbl>
    <w:p w:rsidR="00AC7C6C" w:rsidRDefault="00AC7C6C" w:rsidP="00AC7C6C">
      <w:pPr>
        <w:rPr>
          <w:rFonts w:ascii="Times New Roman" w:hAnsi="Times New Roman" w:cs="Times New Roman"/>
          <w:sz w:val="28"/>
          <w:szCs w:val="28"/>
        </w:rPr>
      </w:pPr>
    </w:p>
    <w:p w:rsidR="00AC7C6C" w:rsidRPr="003B7946" w:rsidRDefault="00AC7C6C" w:rsidP="00AC7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разделами сюиты действует принцип </w:t>
      </w:r>
      <w:r w:rsidRPr="003B7946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пового и метрического контраста, </w:t>
      </w:r>
      <w:r w:rsidRPr="00066851">
        <w:rPr>
          <w:rFonts w:ascii="Times New Roman" w:hAnsi="Times New Roman" w:cs="Times New Roman"/>
          <w:sz w:val="28"/>
          <w:szCs w:val="28"/>
          <w:u w:val="single"/>
        </w:rPr>
        <w:t>происходит смена темпа и размера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B0A" w:rsidRPr="00066851" w:rsidRDefault="00782B0A" w:rsidP="00782B0A">
      <w:pPr>
        <w:rPr>
          <w:rFonts w:ascii="Times New Roman" w:hAnsi="Times New Roman" w:cs="Times New Roman"/>
          <w:b/>
          <w:sz w:val="28"/>
          <w:szCs w:val="28"/>
        </w:rPr>
      </w:pPr>
      <w:r w:rsidRPr="003B7946">
        <w:rPr>
          <w:rFonts w:ascii="Times New Roman" w:hAnsi="Times New Roman" w:cs="Times New Roman"/>
          <w:b/>
          <w:sz w:val="28"/>
          <w:szCs w:val="28"/>
          <w:lang w:val="en-US"/>
        </w:rPr>
        <w:t>Pas</w:t>
      </w:r>
      <w:r w:rsidR="00066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946">
        <w:rPr>
          <w:rFonts w:ascii="Times New Roman" w:hAnsi="Times New Roman" w:cs="Times New Roman"/>
          <w:b/>
          <w:sz w:val="28"/>
          <w:szCs w:val="28"/>
          <w:lang w:val="en-US"/>
        </w:rPr>
        <w:t>de</w:t>
      </w:r>
      <w:r w:rsidR="00066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946">
        <w:rPr>
          <w:rFonts w:ascii="Times New Roman" w:hAnsi="Times New Roman" w:cs="Times New Roman"/>
          <w:b/>
          <w:sz w:val="28"/>
          <w:szCs w:val="28"/>
          <w:lang w:val="en-US"/>
        </w:rPr>
        <w:t>trois</w:t>
      </w:r>
      <w:r w:rsidRPr="003B794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B7946">
        <w:rPr>
          <w:rFonts w:ascii="Times New Roman" w:hAnsi="Times New Roman" w:cs="Times New Roman"/>
          <w:b/>
          <w:sz w:val="28"/>
          <w:szCs w:val="28"/>
          <w:lang w:val="en-US"/>
        </w:rPr>
        <w:t>pas</w:t>
      </w:r>
      <w:r w:rsidR="00066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946">
        <w:rPr>
          <w:rFonts w:ascii="Times New Roman" w:hAnsi="Times New Roman" w:cs="Times New Roman"/>
          <w:b/>
          <w:sz w:val="28"/>
          <w:szCs w:val="28"/>
          <w:lang w:val="en-US"/>
        </w:rPr>
        <w:t>de</w:t>
      </w:r>
      <w:r w:rsidR="00066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946">
        <w:rPr>
          <w:rFonts w:ascii="Times New Roman" w:hAnsi="Times New Roman" w:cs="Times New Roman"/>
          <w:b/>
          <w:sz w:val="28"/>
          <w:szCs w:val="28"/>
          <w:lang w:val="en-US"/>
        </w:rPr>
        <w:t>quatre</w:t>
      </w:r>
      <w:r w:rsidRPr="003B794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5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946">
        <w:rPr>
          <w:rFonts w:ascii="Times New Roman" w:hAnsi="Times New Roman" w:cs="Times New Roman"/>
          <w:b/>
          <w:sz w:val="28"/>
          <w:szCs w:val="28"/>
          <w:lang w:val="en-US"/>
        </w:rPr>
        <w:t>pas</w:t>
      </w:r>
      <w:r w:rsidR="00066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946">
        <w:rPr>
          <w:rFonts w:ascii="Times New Roman" w:hAnsi="Times New Roman" w:cs="Times New Roman"/>
          <w:b/>
          <w:sz w:val="28"/>
          <w:szCs w:val="28"/>
          <w:lang w:val="en-US"/>
        </w:rPr>
        <w:t>de</w:t>
      </w:r>
      <w:r w:rsidR="00066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946">
        <w:rPr>
          <w:rFonts w:ascii="Times New Roman" w:hAnsi="Times New Roman" w:cs="Times New Roman"/>
          <w:b/>
          <w:sz w:val="28"/>
          <w:szCs w:val="28"/>
          <w:lang w:val="en-US"/>
        </w:rPr>
        <w:t>six</w:t>
      </w:r>
      <w:r w:rsidRPr="003B794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5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946">
        <w:rPr>
          <w:rFonts w:ascii="Times New Roman" w:hAnsi="Times New Roman" w:cs="Times New Roman"/>
          <w:b/>
          <w:sz w:val="28"/>
          <w:szCs w:val="28"/>
          <w:lang w:val="en-US"/>
        </w:rPr>
        <w:t>grand</w:t>
      </w:r>
      <w:r w:rsidR="00066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946">
        <w:rPr>
          <w:rFonts w:ascii="Times New Roman" w:hAnsi="Times New Roman" w:cs="Times New Roman"/>
          <w:b/>
          <w:sz w:val="28"/>
          <w:szCs w:val="28"/>
          <w:lang w:val="en-US"/>
        </w:rPr>
        <w:t>pa</w:t>
      </w:r>
      <w:r w:rsidRPr="003B7946">
        <w:rPr>
          <w:rFonts w:ascii="Times New Roman" w:hAnsi="Times New Roman" w:cs="Times New Roman"/>
          <w:sz w:val="28"/>
          <w:szCs w:val="28"/>
        </w:rPr>
        <w:t xml:space="preserve"> – более широкие по составу ансамблевые сюиты, строящиеся по принципу </w:t>
      </w:r>
      <w:r w:rsidRPr="003B7946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="00066851">
        <w:rPr>
          <w:rFonts w:ascii="Times New Roman" w:hAnsi="Times New Roman" w:cs="Times New Roman"/>
          <w:sz w:val="28"/>
          <w:szCs w:val="28"/>
        </w:rPr>
        <w:t xml:space="preserve"> </w:t>
      </w:r>
      <w:r w:rsidRPr="003B794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066851">
        <w:rPr>
          <w:rFonts w:ascii="Times New Roman" w:hAnsi="Times New Roman" w:cs="Times New Roman"/>
          <w:sz w:val="28"/>
          <w:szCs w:val="28"/>
        </w:rPr>
        <w:t xml:space="preserve"> </w:t>
      </w:r>
      <w:r w:rsidRPr="003B7946">
        <w:rPr>
          <w:rFonts w:ascii="Times New Roman" w:hAnsi="Times New Roman" w:cs="Times New Roman"/>
          <w:sz w:val="28"/>
          <w:szCs w:val="28"/>
          <w:lang w:val="en-US"/>
        </w:rPr>
        <w:t>deux</w:t>
      </w:r>
      <w:r w:rsidRPr="003B7946">
        <w:rPr>
          <w:rFonts w:ascii="Times New Roman" w:hAnsi="Times New Roman" w:cs="Times New Roman"/>
          <w:sz w:val="28"/>
          <w:szCs w:val="28"/>
        </w:rPr>
        <w:t>, но содержащие большее число вариаций.</w:t>
      </w:r>
    </w:p>
    <w:p w:rsidR="00782B0A" w:rsidRPr="003B7946" w:rsidRDefault="00782B0A" w:rsidP="00782B0A">
      <w:pPr>
        <w:rPr>
          <w:rFonts w:ascii="Times New Roman" w:hAnsi="Times New Roman" w:cs="Times New Roman"/>
          <w:sz w:val="28"/>
          <w:szCs w:val="28"/>
        </w:rPr>
      </w:pPr>
      <w:r w:rsidRPr="003B7946">
        <w:rPr>
          <w:rFonts w:ascii="Times New Roman" w:hAnsi="Times New Roman" w:cs="Times New Roman"/>
          <w:b/>
          <w:sz w:val="28"/>
          <w:szCs w:val="28"/>
          <w:lang w:val="en-US"/>
        </w:rPr>
        <w:t>Pas</w:t>
      </w:r>
      <w:r w:rsidR="00066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94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B0366F" w:rsidRPr="003B7946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Pr="003B7946">
        <w:rPr>
          <w:rFonts w:ascii="Times New Roman" w:hAnsi="Times New Roman" w:cs="Times New Roman"/>
          <w:b/>
          <w:sz w:val="28"/>
          <w:szCs w:val="28"/>
          <w:lang w:val="en-US"/>
        </w:rPr>
        <w:t>action</w:t>
      </w:r>
      <w:r w:rsidRPr="003B7946">
        <w:rPr>
          <w:rFonts w:ascii="Times New Roman" w:hAnsi="Times New Roman" w:cs="Times New Roman"/>
          <w:sz w:val="28"/>
          <w:szCs w:val="28"/>
        </w:rPr>
        <w:t xml:space="preserve"> (действенный танец) – развёрнутое танцевально-пантомимическое действие, где раскрываются узловые моменты балетного спектакля.</w:t>
      </w:r>
    </w:p>
    <w:sectPr w:rsidR="00782B0A" w:rsidRPr="003B7946" w:rsidSect="00826BE9">
      <w:foot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62D" w:rsidRDefault="0082062D" w:rsidP="00826BE9">
      <w:pPr>
        <w:spacing w:after="0" w:line="240" w:lineRule="auto"/>
      </w:pPr>
      <w:r>
        <w:separator/>
      </w:r>
    </w:p>
  </w:endnote>
  <w:endnote w:type="continuationSeparator" w:id="1">
    <w:p w:rsidR="0082062D" w:rsidRDefault="0082062D" w:rsidP="0082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609"/>
    </w:sdtPr>
    <w:sdtContent>
      <w:p w:rsidR="00D6714B" w:rsidRDefault="00524774">
        <w:pPr>
          <w:pStyle w:val="a5"/>
          <w:jc w:val="center"/>
        </w:pPr>
        <w:r>
          <w:fldChar w:fldCharType="begin"/>
        </w:r>
        <w:r w:rsidR="002E2FA9">
          <w:instrText xml:space="preserve"> PAGE   \* MERGEFORMAT </w:instrText>
        </w:r>
        <w:r>
          <w:fldChar w:fldCharType="separate"/>
        </w:r>
        <w:r w:rsidR="00DD7C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14B" w:rsidRDefault="00D671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62D" w:rsidRDefault="0082062D" w:rsidP="00826BE9">
      <w:pPr>
        <w:spacing w:after="0" w:line="240" w:lineRule="auto"/>
      </w:pPr>
      <w:r>
        <w:separator/>
      </w:r>
    </w:p>
  </w:footnote>
  <w:footnote w:type="continuationSeparator" w:id="1">
    <w:p w:rsidR="0082062D" w:rsidRDefault="0082062D" w:rsidP="0082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02142"/>
    <w:multiLevelType w:val="hybridMultilevel"/>
    <w:tmpl w:val="3698C8F0"/>
    <w:lvl w:ilvl="0" w:tplc="48682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652"/>
    <w:rsid w:val="0000697A"/>
    <w:rsid w:val="00066851"/>
    <w:rsid w:val="00071538"/>
    <w:rsid w:val="000F5943"/>
    <w:rsid w:val="00180C14"/>
    <w:rsid w:val="001B443D"/>
    <w:rsid w:val="001D7325"/>
    <w:rsid w:val="001E1B4F"/>
    <w:rsid w:val="00205117"/>
    <w:rsid w:val="002232DB"/>
    <w:rsid w:val="00246008"/>
    <w:rsid w:val="002604F9"/>
    <w:rsid w:val="00290B65"/>
    <w:rsid w:val="002B0D95"/>
    <w:rsid w:val="002B5F9B"/>
    <w:rsid w:val="002C52CE"/>
    <w:rsid w:val="002E24FC"/>
    <w:rsid w:val="002E2FA9"/>
    <w:rsid w:val="00340491"/>
    <w:rsid w:val="003570B5"/>
    <w:rsid w:val="00372E84"/>
    <w:rsid w:val="00373D90"/>
    <w:rsid w:val="00392FFD"/>
    <w:rsid w:val="003B7946"/>
    <w:rsid w:val="003C33E9"/>
    <w:rsid w:val="003F76BF"/>
    <w:rsid w:val="004151E8"/>
    <w:rsid w:val="00430752"/>
    <w:rsid w:val="004367BD"/>
    <w:rsid w:val="00450675"/>
    <w:rsid w:val="00473586"/>
    <w:rsid w:val="00485B82"/>
    <w:rsid w:val="00494FE8"/>
    <w:rsid w:val="004D4DE9"/>
    <w:rsid w:val="00501E13"/>
    <w:rsid w:val="00524774"/>
    <w:rsid w:val="005D779E"/>
    <w:rsid w:val="005D78F3"/>
    <w:rsid w:val="00605FD9"/>
    <w:rsid w:val="006434CD"/>
    <w:rsid w:val="00651066"/>
    <w:rsid w:val="006616DE"/>
    <w:rsid w:val="006A38C7"/>
    <w:rsid w:val="006E5DAF"/>
    <w:rsid w:val="006E78F1"/>
    <w:rsid w:val="006F013F"/>
    <w:rsid w:val="00701441"/>
    <w:rsid w:val="00725E35"/>
    <w:rsid w:val="00776867"/>
    <w:rsid w:val="00782B0A"/>
    <w:rsid w:val="007C39B6"/>
    <w:rsid w:val="007C66F0"/>
    <w:rsid w:val="007E5AD0"/>
    <w:rsid w:val="007F0688"/>
    <w:rsid w:val="0082062D"/>
    <w:rsid w:val="00826BE9"/>
    <w:rsid w:val="00833D7C"/>
    <w:rsid w:val="00842F39"/>
    <w:rsid w:val="00895E9E"/>
    <w:rsid w:val="008B0494"/>
    <w:rsid w:val="00926C52"/>
    <w:rsid w:val="00951EFA"/>
    <w:rsid w:val="00955028"/>
    <w:rsid w:val="009830C7"/>
    <w:rsid w:val="00995D56"/>
    <w:rsid w:val="009D488E"/>
    <w:rsid w:val="00A47F80"/>
    <w:rsid w:val="00AC4B9B"/>
    <w:rsid w:val="00AC7C6C"/>
    <w:rsid w:val="00AD3304"/>
    <w:rsid w:val="00AD5974"/>
    <w:rsid w:val="00AF6128"/>
    <w:rsid w:val="00B0366F"/>
    <w:rsid w:val="00B37652"/>
    <w:rsid w:val="00B453CB"/>
    <w:rsid w:val="00B7687C"/>
    <w:rsid w:val="00B91541"/>
    <w:rsid w:val="00BC2E8C"/>
    <w:rsid w:val="00BD4170"/>
    <w:rsid w:val="00C0305A"/>
    <w:rsid w:val="00C079E8"/>
    <w:rsid w:val="00C665C8"/>
    <w:rsid w:val="00C67B42"/>
    <w:rsid w:val="00C74E72"/>
    <w:rsid w:val="00C87BB1"/>
    <w:rsid w:val="00C91962"/>
    <w:rsid w:val="00C95010"/>
    <w:rsid w:val="00D26C57"/>
    <w:rsid w:val="00D503F2"/>
    <w:rsid w:val="00D6714B"/>
    <w:rsid w:val="00DB50F6"/>
    <w:rsid w:val="00DD7CDA"/>
    <w:rsid w:val="00E3032C"/>
    <w:rsid w:val="00E9386A"/>
    <w:rsid w:val="00EC30F3"/>
    <w:rsid w:val="00ED4428"/>
    <w:rsid w:val="00F021FB"/>
    <w:rsid w:val="00F0530F"/>
    <w:rsid w:val="00F16BDC"/>
    <w:rsid w:val="00F52399"/>
    <w:rsid w:val="00F57785"/>
    <w:rsid w:val="00F865C2"/>
    <w:rsid w:val="00FA3865"/>
    <w:rsid w:val="00FB21F7"/>
    <w:rsid w:val="00FB56FA"/>
    <w:rsid w:val="00FC27A4"/>
    <w:rsid w:val="00FE1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CE"/>
  </w:style>
  <w:style w:type="paragraph" w:styleId="1">
    <w:name w:val="heading 1"/>
    <w:basedOn w:val="a"/>
    <w:next w:val="a"/>
    <w:link w:val="10"/>
    <w:qFormat/>
    <w:rsid w:val="00D503F2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BE9"/>
  </w:style>
  <w:style w:type="paragraph" w:styleId="a5">
    <w:name w:val="footer"/>
    <w:basedOn w:val="a"/>
    <w:link w:val="a6"/>
    <w:uiPriority w:val="99"/>
    <w:unhideWhenUsed/>
    <w:rsid w:val="00826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BE9"/>
  </w:style>
  <w:style w:type="paragraph" w:styleId="a7">
    <w:name w:val="Balloon Text"/>
    <w:basedOn w:val="a"/>
    <w:link w:val="a8"/>
    <w:uiPriority w:val="99"/>
    <w:semiHidden/>
    <w:unhideWhenUsed/>
    <w:rsid w:val="00B4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3C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51E8"/>
    <w:pPr>
      <w:ind w:left="720"/>
      <w:contextualSpacing/>
    </w:pPr>
  </w:style>
  <w:style w:type="paragraph" w:styleId="aa">
    <w:name w:val="Normal (Web)"/>
    <w:basedOn w:val="a"/>
    <w:semiHidden/>
    <w:unhideWhenUsed/>
    <w:rsid w:val="00782B0A"/>
    <w:pPr>
      <w:spacing w:after="0" w:line="312" w:lineRule="auto"/>
      <w:ind w:firstLine="45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F05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503F2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3B3EA-10A3-49EF-AF56-6D90F41D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Пользователь</cp:lastModifiedBy>
  <cp:revision>44</cp:revision>
  <dcterms:created xsi:type="dcterms:W3CDTF">2012-06-19T17:07:00Z</dcterms:created>
  <dcterms:modified xsi:type="dcterms:W3CDTF">2020-04-06T09:26:00Z</dcterms:modified>
</cp:coreProperties>
</file>