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46453F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0B2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545D1D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24-30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апреля!</w:t>
      </w:r>
    </w:p>
    <w:p w:rsidR="00684023" w:rsidRPr="005A06A8" w:rsidRDefault="005A06A8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t>Самостоятельно изучаем тему</w:t>
      </w:r>
      <w:r w:rsidR="002F0A9F" w:rsidRPr="005A06A8">
        <w:rPr>
          <w:rFonts w:ascii="Times New Roman" w:hAnsi="Times New Roman" w:cs="Times New Roman"/>
          <w:sz w:val="28"/>
          <w:szCs w:val="28"/>
        </w:rPr>
        <w:t>: «</w:t>
      </w:r>
      <w:r w:rsidR="00545D1D">
        <w:rPr>
          <w:rFonts w:ascii="Times New Roman" w:hAnsi="Times New Roman" w:cs="Times New Roman"/>
          <w:sz w:val="28"/>
          <w:szCs w:val="28"/>
        </w:rPr>
        <w:t>Выделение</w:t>
      </w:r>
      <w:r w:rsidRPr="005A06A8">
        <w:rPr>
          <w:rFonts w:ascii="Times New Roman" w:hAnsi="Times New Roman" w:cs="Times New Roman"/>
          <w:sz w:val="28"/>
          <w:szCs w:val="28"/>
        </w:rPr>
        <w:t>»</w:t>
      </w:r>
      <w:r w:rsidR="002F0A9F" w:rsidRPr="005A06A8">
        <w:rPr>
          <w:rFonts w:ascii="Times New Roman" w:hAnsi="Times New Roman" w:cs="Times New Roman"/>
          <w:sz w:val="28"/>
          <w:szCs w:val="28"/>
        </w:rPr>
        <w:t xml:space="preserve"> (</w:t>
      </w:r>
      <w:r w:rsidR="00545D1D">
        <w:rPr>
          <w:rFonts w:ascii="Times New Roman" w:hAnsi="Times New Roman" w:cs="Times New Roman"/>
          <w:sz w:val="28"/>
          <w:szCs w:val="28"/>
        </w:rPr>
        <w:t>страницы 201-206</w:t>
      </w:r>
      <w:r w:rsidR="002F0A9F" w:rsidRPr="005A06A8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5A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53F" w:rsidRPr="002A7192" w:rsidRDefault="002D5C4C" w:rsidP="002A7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5A06A8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Pr="005A06A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45D1D" w:rsidRPr="002E458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https://resh.edu.ru/subject/lesson/2217/start/</w:t>
        </w:r>
      </w:hyperlink>
      <w:r w:rsidR="00545D1D">
        <w:rPr>
          <w:rFonts w:ascii="Times New Roman" w:hAnsi="Times New Roman" w:cs="Times New Roman"/>
          <w:sz w:val="28"/>
          <w:szCs w:val="28"/>
        </w:rPr>
        <w:t xml:space="preserve">  </w:t>
      </w:r>
      <w:r w:rsidRPr="005A06A8">
        <w:rPr>
          <w:rFonts w:ascii="Times New Roman" w:hAnsi="Times New Roman" w:cs="Times New Roman"/>
          <w:sz w:val="28"/>
          <w:szCs w:val="28"/>
        </w:rPr>
        <w:t>(</w:t>
      </w:r>
      <w:r w:rsidR="00545D1D">
        <w:rPr>
          <w:rFonts w:ascii="Times New Roman" w:hAnsi="Times New Roman" w:cs="Times New Roman"/>
          <w:sz w:val="28"/>
          <w:szCs w:val="28"/>
        </w:rPr>
        <w:t>Строение и функции выделительной системы)</w:t>
      </w:r>
      <w:r w:rsidRPr="005A06A8">
        <w:rPr>
          <w:rFonts w:ascii="Times New Roman" w:hAnsi="Times New Roman" w:cs="Times New Roman"/>
          <w:sz w:val="28"/>
          <w:szCs w:val="28"/>
        </w:rPr>
        <w:t>.</w:t>
      </w:r>
    </w:p>
    <w:p w:rsidR="00526F3C" w:rsidRDefault="00526F3C" w:rsidP="00526F3C">
      <w:pPr>
        <w:pStyle w:val="a4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45D1D" w:rsidRDefault="00545D1D" w:rsidP="00545D1D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Выполните проверочную работу</w:t>
      </w:r>
      <w:r w:rsidRPr="00545D1D">
        <w:rPr>
          <w:bCs/>
          <w:sz w:val="28"/>
          <w:szCs w:val="28"/>
        </w:rPr>
        <w:t xml:space="preserve"> по теме «Выделение»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622"/>
        <w:gridCol w:w="624"/>
        <w:gridCol w:w="626"/>
        <w:gridCol w:w="626"/>
        <w:gridCol w:w="626"/>
        <w:gridCol w:w="626"/>
        <w:gridCol w:w="626"/>
        <w:gridCol w:w="626"/>
        <w:gridCol w:w="626"/>
        <w:gridCol w:w="687"/>
        <w:gridCol w:w="570"/>
        <w:gridCol w:w="570"/>
        <w:gridCol w:w="570"/>
        <w:gridCol w:w="570"/>
        <w:gridCol w:w="570"/>
      </w:tblGrid>
      <w:tr w:rsidR="00D50691" w:rsidRPr="00545D1D" w:rsidTr="00D50691">
        <w:trPr>
          <w:jc w:val="center"/>
        </w:trPr>
        <w:tc>
          <w:tcPr>
            <w:tcW w:w="972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Вопрос</w:t>
            </w:r>
          </w:p>
        </w:tc>
        <w:tc>
          <w:tcPr>
            <w:tcW w:w="622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24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7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70" w:type="dxa"/>
          </w:tcPr>
          <w:p w:rsidR="00D50691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70" w:type="dxa"/>
          </w:tcPr>
          <w:p w:rsidR="00D50691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70" w:type="dxa"/>
          </w:tcPr>
          <w:p w:rsidR="00D50691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70" w:type="dxa"/>
          </w:tcPr>
          <w:p w:rsidR="00D50691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70" w:type="dxa"/>
          </w:tcPr>
          <w:p w:rsidR="00D50691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</w:tr>
      <w:tr w:rsidR="00D50691" w:rsidRPr="00545D1D" w:rsidTr="00D50691">
        <w:trPr>
          <w:jc w:val="center"/>
        </w:trPr>
        <w:tc>
          <w:tcPr>
            <w:tcW w:w="972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</w:t>
            </w:r>
          </w:p>
        </w:tc>
        <w:tc>
          <w:tcPr>
            <w:tcW w:w="622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4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6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70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70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70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70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70" w:type="dxa"/>
          </w:tcPr>
          <w:p w:rsidR="00D50691" w:rsidRPr="00545D1D" w:rsidRDefault="00D50691" w:rsidP="00545D1D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545D1D" w:rsidRPr="00545D1D" w:rsidRDefault="00545D1D" w:rsidP="00545D1D">
      <w:pPr>
        <w:pStyle w:val="a4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545D1D" w:rsidRPr="00545D1D" w:rsidRDefault="00545D1D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Почка состоит </w:t>
      </w:r>
      <w:proofErr w:type="gramStart"/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А) коркового слоя; Б) мозгового слоя; В) коркового и мозгового слоя.</w:t>
      </w:r>
    </w:p>
    <w:p w:rsidR="00545D1D" w:rsidRPr="00545D1D" w:rsidRDefault="00545D1D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Почка обрабатывает в сутки: А) 1500л крови; Б) </w:t>
      </w:r>
      <w:smartTag w:uri="urn:schemas-microsoft-com:office:smarttags" w:element="metricconverter">
        <w:smartTagPr>
          <w:attr w:name="ProductID" w:val="50 л"/>
        </w:smartTagPr>
        <w:r w:rsidRPr="00545D1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50 л</w:t>
        </w:r>
      </w:smartTag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крови; В) 7,5л крови.</w:t>
      </w:r>
    </w:p>
    <w:p w:rsidR="00545D1D" w:rsidRPr="00545D1D" w:rsidRDefault="00545D1D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Нефрон состоит </w:t>
      </w:r>
      <w:proofErr w:type="gramStart"/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А) сосудистого клубочка; Б) почечных канальцев; В) сосудистого клубочка и почечных канальцев.</w:t>
      </w:r>
    </w:p>
    <w:p w:rsidR="00545D1D" w:rsidRPr="00545D1D" w:rsidRDefault="00545D1D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Реабсорбция</w:t>
      </w:r>
      <w:proofErr w:type="spellEnd"/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это: А) выведение из организма продуктов обмена; Б) поступление веще</w:t>
      </w:r>
      <w:r w:rsidRPr="00D50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из крови в просвет канальцев</w:t>
      </w:r>
    </w:p>
    <w:p w:rsidR="00545D1D" w:rsidRPr="00545D1D" w:rsidRDefault="00545D1D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Почки расположены: А) в передней части брюшной полости; Б) в поясничной части брюшной полости; В) в нижней части грудной клетки.</w:t>
      </w:r>
    </w:p>
    <w:p w:rsidR="00545D1D" w:rsidRPr="00545D1D" w:rsidRDefault="00545D1D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Рецепторы мочеиспускания находятся в: А) мочевом пузыре; Б) спинном мозге; В) мочеточниках; Г) почках.</w:t>
      </w:r>
    </w:p>
    <w:p w:rsidR="00545D1D" w:rsidRPr="00545D1D" w:rsidRDefault="00545D1D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Кровь проходит в почках: А) одну систему капилляров; Б) две системы; В) три системы.</w:t>
      </w:r>
    </w:p>
    <w:p w:rsidR="00545D1D" w:rsidRPr="00545D1D" w:rsidRDefault="00545D1D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Первичная моча образуется </w:t>
      </w:r>
      <w:proofErr w:type="gramStart"/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А) плазмы крови; Б) клеток крови; В) вторичной мочи.</w:t>
      </w:r>
    </w:p>
    <w:p w:rsidR="00545D1D" w:rsidRPr="00D50691" w:rsidRDefault="00545D1D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почечных капсулах происходит: А) образование первичной мочи; Б) образование вторичной мочи; В) всасывание воды в кровь.</w:t>
      </w:r>
    </w:p>
    <w:p w:rsidR="00545D1D" w:rsidRPr="00D50691" w:rsidRDefault="00545D1D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691">
        <w:rPr>
          <w:rFonts w:ascii="Times New Roman" w:hAnsi="Times New Roman" w:cs="Times New Roman"/>
          <w:bCs/>
          <w:sz w:val="24"/>
          <w:szCs w:val="24"/>
        </w:rPr>
        <w:t>Какое из нарушений питания приводит к образованию камней в почках: А) избыток  минеральных солей; Б) избыток белков; В) избыток жиров; Г) избыток углеводов;</w:t>
      </w:r>
    </w:p>
    <w:p w:rsidR="008F7CAA" w:rsidRPr="00D50691" w:rsidRDefault="008F7CAA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691">
        <w:rPr>
          <w:rFonts w:ascii="Times New Roman" w:hAnsi="Times New Roman" w:cs="Times New Roman"/>
          <w:bCs/>
          <w:sz w:val="24"/>
          <w:szCs w:val="24"/>
        </w:rPr>
        <w:t>Обратное всасывание воды в извитых канальцах усиливает гормон: А) инсулин; Б) вазопрессин; В) тироксин; Г) окситоцин;</w:t>
      </w:r>
    </w:p>
    <w:p w:rsidR="008F7CAA" w:rsidRPr="00D50691" w:rsidRDefault="008F7CAA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691">
        <w:rPr>
          <w:rFonts w:ascii="Times New Roman" w:hAnsi="Times New Roman" w:cs="Times New Roman"/>
          <w:bCs/>
          <w:sz w:val="24"/>
          <w:szCs w:val="24"/>
        </w:rPr>
        <w:t>Через сколько слоёв клеток происходит фильтрация плазмы крови при образовании первичной мочи: А) один слой; Б) два слоя; В) три слоя; Г) много слоёв;</w:t>
      </w:r>
    </w:p>
    <w:p w:rsidR="008F7CAA" w:rsidRPr="00D50691" w:rsidRDefault="008F7CAA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691">
        <w:rPr>
          <w:rFonts w:ascii="Times New Roman" w:hAnsi="Times New Roman" w:cs="Times New Roman"/>
          <w:bCs/>
          <w:sz w:val="24"/>
          <w:szCs w:val="24"/>
        </w:rPr>
        <w:t xml:space="preserve"> В норме во вторичной моче отсутствуют: А) мочевина; Б) соли; В) мочевая кислота; г) глюкоза;</w:t>
      </w:r>
    </w:p>
    <w:p w:rsidR="008F7CAA" w:rsidRPr="00D50691" w:rsidRDefault="008F7CAA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691">
        <w:rPr>
          <w:rFonts w:ascii="Times New Roman" w:hAnsi="Times New Roman" w:cs="Times New Roman"/>
          <w:bCs/>
          <w:sz w:val="24"/>
          <w:szCs w:val="24"/>
        </w:rPr>
        <w:t xml:space="preserve"> В состав нефрона входит: А) почки; Б) капсула; В) почечная ло</w:t>
      </w:r>
      <w:r w:rsidR="00D50691" w:rsidRPr="00D50691">
        <w:rPr>
          <w:rFonts w:ascii="Times New Roman" w:hAnsi="Times New Roman" w:cs="Times New Roman"/>
          <w:bCs/>
          <w:sz w:val="24"/>
          <w:szCs w:val="24"/>
        </w:rPr>
        <w:t>ханка; Г) мочеточники;</w:t>
      </w:r>
    </w:p>
    <w:p w:rsidR="00D50691" w:rsidRPr="00545D1D" w:rsidRDefault="00D50691" w:rsidP="00545D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691">
        <w:rPr>
          <w:rFonts w:ascii="Times New Roman" w:hAnsi="Times New Roman" w:cs="Times New Roman"/>
          <w:bCs/>
          <w:sz w:val="24"/>
          <w:szCs w:val="24"/>
        </w:rPr>
        <w:t xml:space="preserve"> Капсулы нефронов находятся: А) в мозговом слое почки; Б) корковом слое почки; В) лоханке; Г) мочевом пузыре.</w:t>
      </w:r>
    </w:p>
    <w:p w:rsidR="002A7192" w:rsidRPr="00545D1D" w:rsidRDefault="002A7192" w:rsidP="00545D1D">
      <w:pPr>
        <w:pStyle w:val="a4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2A7192" w:rsidRPr="00545D1D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629"/>
    <w:multiLevelType w:val="hybridMultilevel"/>
    <w:tmpl w:val="099E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F4EA6"/>
    <w:multiLevelType w:val="hybridMultilevel"/>
    <w:tmpl w:val="7F289E08"/>
    <w:lvl w:ilvl="0" w:tplc="BF3E5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57060"/>
    <w:multiLevelType w:val="hybridMultilevel"/>
    <w:tmpl w:val="2AFED3B2"/>
    <w:lvl w:ilvl="0" w:tplc="E58E0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B30C34"/>
    <w:multiLevelType w:val="hybridMultilevel"/>
    <w:tmpl w:val="AA1C8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40B22"/>
    <w:rsid w:val="0011703A"/>
    <w:rsid w:val="002655E0"/>
    <w:rsid w:val="00287B06"/>
    <w:rsid w:val="002A7192"/>
    <w:rsid w:val="002D5C4C"/>
    <w:rsid w:val="002F0A9F"/>
    <w:rsid w:val="003B4324"/>
    <w:rsid w:val="0046453F"/>
    <w:rsid w:val="00526F3C"/>
    <w:rsid w:val="00545D1D"/>
    <w:rsid w:val="005A06A8"/>
    <w:rsid w:val="00614FA3"/>
    <w:rsid w:val="00684023"/>
    <w:rsid w:val="00841CF8"/>
    <w:rsid w:val="008F7CAA"/>
    <w:rsid w:val="0092383B"/>
    <w:rsid w:val="00A30B2A"/>
    <w:rsid w:val="00B06D20"/>
    <w:rsid w:val="00D50691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59"/>
    <w:rsid w:val="0054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59"/>
    <w:rsid w:val="0054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217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dcterms:created xsi:type="dcterms:W3CDTF">2020-04-07T07:30:00Z</dcterms:created>
  <dcterms:modified xsi:type="dcterms:W3CDTF">2020-04-26T10:37:00Z</dcterms:modified>
</cp:coreProperties>
</file>