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Задание 6 по русскому языку для 8 класса</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Работа 6. Тема "Чужая речь" </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Задание 1. Просмотреть "в контакте" в группе ролики о прямой и косвенной речи (2 ролика) </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Прочитать теоретический материал в учебнике § 69, (внимательно прочитать 2 правила параграфа, сделать упр. 408 устно) </w:t>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Задание 2. Письменно сделать упражнения:</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Упражнение 1.</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Замените предложения с прямой речью предложениями с косвенной речью, запишите их.</w:t>
      </w:r>
    </w:p>
    <w:p w:rsidR="00000000" w:rsidDel="00000000" w:rsidP="00000000" w:rsidRDefault="00000000" w:rsidRPr="00000000" w14:paraId="0000000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ОБРАЗЕЦ: Учитель спросил ученика: «Ты готов к ответу?» - Учитель спросил ученика, готов ли он к ответу.</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1.Лесничий сказал: «Перед охотой нужно хорошо отдохнуть». </w:t>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Мы встретили друзей и спросили: «Куда вы идёте?» </w:t>
      </w:r>
    </w:p>
    <w:p w:rsidR="00000000" w:rsidDel="00000000" w:rsidP="00000000" w:rsidRDefault="00000000" w:rsidRPr="00000000" w14:paraId="0000000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Учитель попросил дежурного: «Принеси, пожалуйста, мел». </w:t>
      </w:r>
    </w:p>
    <w:p w:rsidR="00000000" w:rsidDel="00000000" w:rsidP="00000000" w:rsidRDefault="00000000" w:rsidRPr="00000000" w14:paraId="0000001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Я спросила подругу: «Ты пойдёшь сегодня на дискотеку?» </w:t>
      </w:r>
    </w:p>
    <w:p w:rsidR="00000000" w:rsidDel="00000000" w:rsidP="00000000" w:rsidRDefault="00000000" w:rsidRPr="00000000" w14:paraId="0000001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Бабушка попросила внучку: «Прочитай мне это письмо».</w:t>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Упражнение 2.</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Каждое предложение перестройте так, чтобы в нём было указание на то, чьё это сообщение; сделайте это при помощи: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вводных слов;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косвенной речи;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прямой речи.</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Хорошая книга – настоящий праздник. </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Внимательное и быстрое чтение – очень важный навык.</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Цитаты и знаки препинания при них. Цитаты – это дословные (точные) выдержки из высказываний и сочинений кого-либо, приводимые для подтверждения или пояснения своей мысли.</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Г. Белинский писал: «Стих Пушкина благороден, изящно прост, национально верен духу языка».</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поэме А.Твардовского «Василий Тёркин» лейтмотивом всего произведения являются следующие строки:</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Бой идёт святой и правый.</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Смертный бой не ради славы,</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Ради жизни на земле.</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Обратите внимание, что стихотворные строчки никогда не пишутся в кавычках! </w:t>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Упражнение 3.</w:t>
      </w:r>
    </w:p>
    <w:p w:rsidR="00000000" w:rsidDel="00000000" w:rsidP="00000000" w:rsidRDefault="00000000" w:rsidRPr="00000000" w14:paraId="00000027">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Спишите предложения, постройте к ним схемы. Подчеркните 1 чертой глаголы в повелительном наклонении:</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1.Уложив котомку, старик снял с левой руки деревянный браслет и, подавая его мне, сказал: «Возьми, капитан, береги, он принесёт тебе счастье».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«Что будем делать?» - спросил я Дерсу.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«Не надо, не надо, капитан!» - говорил он испуганно и торопливо. </w:t>
      </w:r>
    </w:p>
    <w:p w:rsidR="00000000" w:rsidDel="00000000" w:rsidP="00000000" w:rsidRDefault="00000000" w:rsidRPr="00000000" w14:paraId="0000002C">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Упражнение 4.</w:t>
      </w:r>
    </w:p>
    <w:p w:rsidR="00000000" w:rsidDel="00000000" w:rsidP="00000000" w:rsidRDefault="00000000" w:rsidRPr="00000000" w14:paraId="0000002E">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Прямая и косвенная речь. </w:t>
      </w:r>
      <w:r w:rsidDel="00000000" w:rsidR="00000000" w:rsidRPr="00000000">
        <w:rPr>
          <w:rFonts w:ascii="Times New Roman" w:cs="Times New Roman" w:eastAsia="Times New Roman" w:hAnsi="Times New Roman"/>
          <w:b w:val="1"/>
          <w:sz w:val="24"/>
          <w:szCs w:val="24"/>
          <w:rtl w:val="0"/>
        </w:rPr>
        <w:t xml:space="preserve">Спишите, расставляя знаки препинания.</w:t>
      </w:r>
    </w:p>
    <w:p w:rsidR="00000000" w:rsidDel="00000000" w:rsidP="00000000" w:rsidRDefault="00000000" w:rsidRPr="00000000" w14:paraId="0000002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как ваше здоровье Славу богу не пожалуюсь сказал Собакевич И точно, не на что было жаловаться, скорее железо могло простудиться и кашлять, чем этот на диво сформированный помещик Да вы всегда славились здоровьем – сказал председатель и покойный ваш батюшка был тоже крепкий человек Да на медведя один хаживал отвечал Собакевич Мне кажется сказал председатель вы бы тоже повалили медведя, если бы захотели выйти против него Нет, не повалю отвечал Собакевич покойник был меня покрепче. (Н.Гоголь)</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Упражнение 5.</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Запишите данный текст в виде диалога.</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 а теперь расскажи мне, что ты сейчас пишешь. Я пишу книгу. Повесть? Не совсем. Роман? Нет. Ее совершенно нельзя назвать романом. А, я знаю, ты пишешь очерки. Вряд ли. Так видно это будет нечто автобиографическое. Чтобы её написать, нужно рассказать о людях, с которыми пришлось повстречаться в течение жизни. Так что же ты пишешь в конце концов? Книгу. </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Упражнение 6.</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Расставьте знаки препинания, постройте схему.</w:t>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Каникулы! радостно кричали дети.</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Пугачёв сказал Гринёву Ты передо мной виноват.</w:t>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Какая у вас температура? спросил врач.</w:t>
      </w:r>
    </w:p>
    <w:p w:rsidR="00000000" w:rsidDel="00000000" w:rsidP="00000000" w:rsidRDefault="00000000" w:rsidRPr="00000000" w14:paraId="0000003C">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Почему мне не ехать вправо? спросил ямщик Где ты видишь дорогу?</w:t>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Упражнение 7.</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Сделайте</w:t>
      </w:r>
      <w:r w:rsidDel="00000000" w:rsidR="00000000" w:rsidRPr="00000000">
        <w:rPr>
          <w:rFonts w:ascii="Times New Roman" w:cs="Times New Roman" w:eastAsia="Times New Roman" w:hAnsi="Times New Roman"/>
          <w:sz w:val="24"/>
          <w:szCs w:val="24"/>
          <w:rtl w:val="0"/>
        </w:rPr>
        <w:t xml:space="preserve"> из данных предложений одно предложение с косвенной речью и одно - с вводными словами:</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Врач спросил: «Что вас беспокоит?»</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Очевидцы рассказали: «Мужчина сам бросился под поезд».</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«Красота требует жертв», - отвечают парикмахеры.</w:t>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Упражнение 7.</w:t>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Выпишите из текста сказуемые, распределив их по видам в 3 колонки:</w:t>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Образец:</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Простое глаг.        Состав.гл.    Сост.имен.</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Пробежал              буду петь      обращены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Карл Павлович Брюллов считается одним из лучших портретистов России 19 века. Кисти художника принадлежит целый ряд портретов, которые дают нам представление о людях той эпохи.</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одной из картин мастера «Портрет сестёр А. А. и А. О. Шишмарёвых» мы видим двух девушек, собирающихся совершить верховую прогулку. Этот мотив позволил изобразить фигуры девушек в движении, спускающимися по ступеням.</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одеты в амазонки, платья для верховой езды. У крыльца стоят разгорячённые лошади, едва сдерживающие свой норов. Рядом с девушками бежит собака, которая постоянно сопровождает из прогулки. С первого взгляда видно, что девушки – родные сёстры. Одна из них старшая. У обеих очень похожие тёмные глаза. Они молоды, интересны и очень привлекательны, нарядный вид говорит о том, что девушки из состоятельной дворянской семьи.</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картине старшая Александра грациозна и стройна. В одной руке держит платочек, а другой облокотилась о перила. Младшая Ольга застыла на месте с хлыстом в руке. Она похожа на подростка. Об этом говорит выразительное румяное лицо с лукавой, таинственной улыбкой. Её волосы тёмные, немного вьющиеся, уложены в локоны. А удивительно миловидное, женственное лицо с широко раскрытыми глазами Александры отражает её сдержанный и скромный характер. Её широко раскрытые лучистые глаза с добротой обращены к зрителям.</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Ольга мечтательная, её взгляд сосредоточенный и ласковый. Она более весёлая, воздушная, уважает старшую сестру, пропуская её вперёд.</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Вся картина насыщена энергией, движением, молодостью. Художник, раскрывая красоту женского образа, передаёт не только внешнее очарование, но и внутренний мир девушек.</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Выполненное задание присылать на почту </w:t>
      </w:r>
      <w:hyperlink r:id="rId6">
        <w:r w:rsidDel="00000000" w:rsidR="00000000" w:rsidRPr="00000000">
          <w:rPr>
            <w:rFonts w:ascii="Times New Roman" w:cs="Times New Roman" w:eastAsia="Times New Roman" w:hAnsi="Times New Roman"/>
            <w:b w:val="1"/>
            <w:color w:val="1155cc"/>
            <w:sz w:val="24"/>
            <w:szCs w:val="24"/>
            <w:u w:val="single"/>
            <w:rtl w:val="0"/>
          </w:rPr>
          <w:t xml:space="preserve">vmorte2020@mail.ru</w:t>
        </w:r>
      </w:hyperlink>
      <w:r w:rsidDel="00000000" w:rsidR="00000000" w:rsidRPr="00000000">
        <w:rPr>
          <w:rFonts w:ascii="Times New Roman" w:cs="Times New Roman" w:eastAsia="Times New Roman" w:hAnsi="Times New Roman"/>
          <w:b w:val="1"/>
          <w:sz w:val="24"/>
          <w:szCs w:val="24"/>
          <w:rtl w:val="0"/>
        </w:rPr>
        <w:t xml:space="preserve"> до 21.05.2020</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morte2020@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